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80B" w:rsidRDefault="00D0780B" w:rsidP="00D0780B">
      <w:pPr>
        <w:pStyle w:val="bodytext"/>
      </w:pPr>
      <w:r>
        <w:t>Excerpt</w:t>
      </w:r>
    </w:p>
    <w:p w:rsidR="00D0780B" w:rsidRDefault="00D0780B" w:rsidP="00D0780B">
      <w:pPr>
        <w:pStyle w:val="bodytext"/>
      </w:pPr>
      <w:r>
        <w:t>Exclusion and Embrace, Revised Edition 2019</w:t>
      </w:r>
    </w:p>
    <w:p w:rsidR="00D0780B" w:rsidRDefault="00D0780B" w:rsidP="00D0780B">
      <w:pPr>
        <w:pStyle w:val="bodytext"/>
      </w:pPr>
    </w:p>
    <w:p w:rsidR="00D0780B" w:rsidRDefault="00D0780B" w:rsidP="00D0780B">
      <w:pPr>
        <w:pStyle w:val="bodytext"/>
      </w:pPr>
      <w:r>
        <w:t xml:space="preserve">But how </w:t>
      </w:r>
      <w:proofErr w:type="gramStart"/>
      <w:r>
        <w:t>dare God</w:t>
      </w:r>
      <w:proofErr w:type="gramEnd"/>
      <w:r>
        <w:t xml:space="preserve"> forget, we may protest! Let God “forgive and forget” the insults God has suffered, but what “right” does God have to forget all the brutalities done to so many human victims? Would not a loss of </w:t>
      </w:r>
      <w:r>
        <w:rPr>
          <w:i/>
          <w:iCs/>
        </w:rPr>
        <w:t xml:space="preserve">this </w:t>
      </w:r>
      <w:r>
        <w:t>memory amount to an embrace between the perpetrator and God—a collusion of the perpetrator’s short memory and God’s forgetting—that would blur over suffering and death and leave the victims forgotten? Indeed, if God is the God of the victims (which is what the cross tells us God is), God cannot forget as long as the victims remember. With a loud voice the souls of those who have been slaughtered keep reminding God: “Holy and true Master, how long ...” (Rev 6:10 CEB). But how long should victims remember? Must victims remain eternally enslaved by what Nietzsche called “the spirit of revenge”?</w:t>
      </w:r>
      <w:r>
        <w:rPr>
          <w:rStyle w:val="FootnoteReference"/>
        </w:rPr>
        <w:footnoteReference w:customMarkFollows="1" w:id="1"/>
        <w:t>[1]</w:t>
      </w:r>
      <w:r>
        <w:t xml:space="preserve"> Should not </w:t>
      </w:r>
      <w:r>
        <w:rPr>
          <w:i/>
          <w:iCs/>
        </w:rPr>
        <w:t xml:space="preserve">they too </w:t>
      </w:r>
      <w:r>
        <w:t xml:space="preserve">forget in the end, so that they themselves can be redeemed, the former (transformed) perpetrators dressed in white robes, and both reconciled to each other? What speaks so loudly against the victim’s forgetting is, of course, the thought—an abysmal thought—of “dressing the former perpetrator in a white robe.” I wrote these words down drawn by the Pauline vision of justified </w:t>
      </w:r>
      <w:r>
        <w:rPr>
          <w:i/>
          <w:iCs/>
        </w:rPr>
        <w:t>sinners—</w:t>
      </w:r>
      <w:r>
        <w:t>and</w:t>
      </w:r>
      <w:r>
        <w:rPr>
          <w:i/>
          <w:iCs/>
        </w:rPr>
        <w:t xml:space="preserve"> </w:t>
      </w:r>
      <w:r>
        <w:t xml:space="preserve">immediately erased them. My mind flooded with the images of burned villages, destroyed cities, and raped women from the recent history of my native country Croatia. It seems impossible for me to embrace a </w:t>
      </w:r>
      <w:proofErr w:type="spellStart"/>
      <w:r>
        <w:rPr>
          <w:i/>
          <w:iCs/>
        </w:rPr>
        <w:t>četnik</w:t>
      </w:r>
      <w:proofErr w:type="spellEnd"/>
      <w:r>
        <w:rPr>
          <w:i/>
          <w:iCs/>
        </w:rPr>
        <w:t xml:space="preserve"> </w:t>
      </w:r>
      <w:r>
        <w:t>with bloody hands just as it seems impossible for a Jew to embrace a Nazi or that mother to embrace the tormentor who let his dogs tear her son to pieces!</w:t>
      </w:r>
      <w:r>
        <w:rPr>
          <w:rStyle w:val="FootnoteReference"/>
        </w:rPr>
        <w:footnoteReference w:customMarkFollows="1" w:id="2"/>
        <w:t>[2]</w:t>
      </w:r>
      <w:r>
        <w:t xml:space="preserve"> No redeemed future is imaginable in which perpetrators—even judged and transformed perpetrators!—are dressed in white robes. Everything in us rebels against the image. Yet everything we know about the God of the cross demands that we seriously entertain it. If we do, the question will no longer be how dare God forget, but how can God, without forgetting the victims, help heal their memories.</w:t>
      </w:r>
    </w:p>
    <w:p w:rsidR="0017001F" w:rsidRDefault="0017001F"/>
    <w:sectPr w:rsidR="0017001F" w:rsidSect="0017001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2BD" w:rsidRDefault="009222BD" w:rsidP="00D0780B">
      <w:r>
        <w:separator/>
      </w:r>
    </w:p>
  </w:endnote>
  <w:endnote w:type="continuationSeparator" w:id="0">
    <w:p w:rsidR="009222BD" w:rsidRDefault="009222BD" w:rsidP="00D078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PS MT">
    <w:charset w:val="00"/>
    <w:family w:val="auto"/>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Times New Roman PS BoldMT">
    <w:altName w:val="Cambria"/>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dobe Garamond Pro">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2BD" w:rsidRDefault="009222BD" w:rsidP="00D0780B">
      <w:r>
        <w:separator/>
      </w:r>
    </w:p>
  </w:footnote>
  <w:footnote w:type="continuationSeparator" w:id="0">
    <w:p w:rsidR="009222BD" w:rsidRDefault="009222BD" w:rsidP="00D0780B">
      <w:r>
        <w:continuationSeparator/>
      </w:r>
    </w:p>
  </w:footnote>
  <w:footnote w:id="1">
    <w:p w:rsidR="00D0780B" w:rsidRDefault="00D0780B" w:rsidP="00D0780B">
      <w:pPr>
        <w:pStyle w:val="FootnoteText"/>
        <w:spacing w:after="120"/>
        <w:ind w:firstLine="720"/>
        <w:rPr>
          <w:color w:val="000000"/>
          <w:sz w:val="22"/>
          <w:szCs w:val="22"/>
        </w:rPr>
      </w:pPr>
      <w:r>
        <w:rPr>
          <w:rStyle w:val="FootnoteReference"/>
          <w:color w:val="000000"/>
          <w:sz w:val="22"/>
          <w:szCs w:val="22"/>
        </w:rPr>
        <w:t>[1]</w:t>
      </w:r>
      <w:r>
        <w:rPr>
          <w:color w:val="000000"/>
          <w:sz w:val="22"/>
          <w:szCs w:val="22"/>
        </w:rPr>
        <w:t xml:space="preserve"> Nietzsche, </w:t>
      </w:r>
      <w:r>
        <w:rPr>
          <w:i/>
          <w:iCs/>
          <w:color w:val="000000"/>
          <w:sz w:val="22"/>
          <w:szCs w:val="22"/>
        </w:rPr>
        <w:t>Thus Spoke Zarathustra</w:t>
      </w:r>
      <w:r>
        <w:rPr>
          <w:color w:val="000000"/>
          <w:sz w:val="22"/>
          <w:szCs w:val="22"/>
        </w:rPr>
        <w:t>, 162.</w:t>
      </w:r>
    </w:p>
  </w:footnote>
  <w:footnote w:id="2">
    <w:p w:rsidR="00D0780B" w:rsidRDefault="00D0780B" w:rsidP="00D0780B">
      <w:pPr>
        <w:pStyle w:val="FootnoteText"/>
        <w:spacing w:after="120"/>
        <w:ind w:firstLine="720"/>
        <w:rPr>
          <w:color w:val="000000"/>
          <w:sz w:val="22"/>
          <w:szCs w:val="22"/>
        </w:rPr>
      </w:pPr>
      <w:r>
        <w:rPr>
          <w:rStyle w:val="FootnoteReference"/>
          <w:color w:val="000000"/>
          <w:sz w:val="22"/>
          <w:szCs w:val="22"/>
        </w:rPr>
        <w:t>[2]</w:t>
      </w:r>
      <w:r>
        <w:rPr>
          <w:color w:val="000000"/>
          <w:sz w:val="22"/>
          <w:szCs w:val="22"/>
        </w:rPr>
        <w:t xml:space="preserve"> Dostoevsky, </w:t>
      </w:r>
      <w:proofErr w:type="gramStart"/>
      <w:r>
        <w:rPr>
          <w:i/>
          <w:iCs/>
          <w:color w:val="000000"/>
          <w:sz w:val="22"/>
          <w:szCs w:val="22"/>
        </w:rPr>
        <w:t>The</w:t>
      </w:r>
      <w:proofErr w:type="gramEnd"/>
      <w:r>
        <w:rPr>
          <w:i/>
          <w:iCs/>
          <w:color w:val="000000"/>
          <w:sz w:val="22"/>
          <w:szCs w:val="22"/>
        </w:rPr>
        <w:t xml:space="preserve"> Brothers Karamazov,</w:t>
      </w:r>
      <w:r>
        <w:rPr>
          <w:color w:val="000000"/>
          <w:sz w:val="22"/>
          <w:szCs w:val="22"/>
        </w:rPr>
        <w:t xml:space="preserve"> 245.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38A75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pStyle w:val="MediumList11"/>
      <w:lvlText w:val=""/>
      <w:lvlJc w:val="left"/>
      <w:pPr>
        <w:tabs>
          <w:tab w:val="num" w:pos="5040"/>
        </w:tabs>
        <w:ind w:left="5400" w:hanging="360"/>
      </w:pPr>
      <w:rPr>
        <w:rFonts w:ascii="Wingdings" w:hAnsi="Wingdings" w:hint="default"/>
      </w:rPr>
    </w:lvl>
    <w:lvl w:ilvl="8">
      <w:start w:val="1"/>
      <w:numFmt w:val="bullet"/>
      <w:pStyle w:val="MediumList21"/>
      <w:lvlText w:val=""/>
      <w:lvlJc w:val="left"/>
      <w:pPr>
        <w:tabs>
          <w:tab w:val="num" w:pos="5760"/>
        </w:tabs>
        <w:ind w:left="6120" w:hanging="360"/>
      </w:pPr>
      <w:rPr>
        <w:rFonts w:ascii="Wingdings" w:hAnsi="Wingdings" w:hint="default"/>
      </w:rPr>
    </w:lvl>
  </w:abstractNum>
  <w:abstractNum w:abstractNumId="1">
    <w:nsid w:val="FFFFFF7C"/>
    <w:multiLevelType w:val="singleLevel"/>
    <w:tmpl w:val="B810B2E8"/>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1DAEDED6"/>
    <w:lvl w:ilvl="0">
      <w:start w:val="1"/>
      <w:numFmt w:val="decimal"/>
      <w:lvlText w:val="%1."/>
      <w:lvlJc w:val="left"/>
      <w:pPr>
        <w:tabs>
          <w:tab w:val="num" w:pos="1440"/>
        </w:tabs>
        <w:ind w:left="1440" w:hanging="360"/>
      </w:pPr>
    </w:lvl>
  </w:abstractNum>
  <w:abstractNum w:abstractNumId="3">
    <w:nsid w:val="FFFFFF80"/>
    <w:multiLevelType w:val="singleLevel"/>
    <w:tmpl w:val="805AA3FA"/>
    <w:lvl w:ilvl="0">
      <w:start w:val="1"/>
      <w:numFmt w:val="bullet"/>
      <w:pStyle w:val="ListBullet5"/>
      <w:lvlText w:val=""/>
      <w:lvlJc w:val="left"/>
      <w:pPr>
        <w:tabs>
          <w:tab w:val="num" w:pos="1800"/>
        </w:tabs>
        <w:ind w:left="1800" w:hanging="360"/>
      </w:pPr>
      <w:rPr>
        <w:rFonts w:ascii="Symbol" w:hAnsi="Symbol" w:hint="default"/>
      </w:rPr>
    </w:lvl>
  </w:abstractNum>
  <w:abstractNum w:abstractNumId="4">
    <w:nsid w:val="FFFFFF83"/>
    <w:multiLevelType w:val="singleLevel"/>
    <w:tmpl w:val="1704342C"/>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8"/>
    <w:multiLevelType w:val="singleLevel"/>
    <w:tmpl w:val="F35E15AE"/>
    <w:lvl w:ilvl="0">
      <w:start w:val="1"/>
      <w:numFmt w:val="decimal"/>
      <w:pStyle w:val="COVListNumber"/>
      <w:lvlText w:val="%1."/>
      <w:lvlJc w:val="left"/>
      <w:pPr>
        <w:ind w:left="360" w:hanging="360"/>
      </w:pPr>
    </w:lvl>
  </w:abstractNum>
  <w:abstractNum w:abstractNumId="6">
    <w:nsid w:val="FFFFFF89"/>
    <w:multiLevelType w:val="singleLevel"/>
    <w:tmpl w:val="1A7A0BA2"/>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3D87FD1"/>
    <w:multiLevelType w:val="multilevel"/>
    <w:tmpl w:val="0409001D"/>
    <w:styleLink w:val="COVBullets"/>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4024619"/>
    <w:multiLevelType w:val="hybridMultilevel"/>
    <w:tmpl w:val="3C887F44"/>
    <w:lvl w:ilvl="0" w:tplc="EB8ABC46">
      <w:start w:val="1"/>
      <w:numFmt w:val="bullet"/>
      <w:pStyle w:val="COV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6"/>
  </w:num>
  <w:num w:numId="3">
    <w:abstractNumId w:val="8"/>
  </w:num>
  <w:num w:numId="4">
    <w:abstractNumId w:val="7"/>
  </w:num>
  <w:num w:numId="5">
    <w:abstractNumId w:val="4"/>
  </w:num>
  <w:num w:numId="6">
    <w:abstractNumId w:val="4"/>
  </w:num>
  <w:num w:numId="7">
    <w:abstractNumId w:val="3"/>
  </w:num>
  <w:num w:numId="8">
    <w:abstractNumId w:val="3"/>
  </w:num>
  <w:num w:numId="9">
    <w:abstractNumId w:val="5"/>
  </w:num>
  <w:num w:numId="10">
    <w:abstractNumId w:val="5"/>
  </w:num>
  <w:num w:numId="11">
    <w:abstractNumId w:val="1"/>
  </w:num>
  <w:num w:numId="12">
    <w:abstractNumId w:val="1"/>
  </w:num>
  <w:num w:numId="13">
    <w:abstractNumId w:val="8"/>
  </w:num>
  <w:num w:numId="14">
    <w:abstractNumId w:val="7"/>
  </w:num>
  <w:num w:numId="15">
    <w:abstractNumId w:val="5"/>
  </w:num>
  <w:num w:numId="16">
    <w:abstractNumId w:val="4"/>
  </w:num>
  <w:num w:numId="17">
    <w:abstractNumId w:val="3"/>
  </w:num>
  <w:num w:numId="18">
    <w:abstractNumId w:val="1"/>
  </w:num>
  <w:num w:numId="19">
    <w:abstractNumId w:val="0"/>
  </w:num>
  <w:num w:numId="20">
    <w:abstractNumId w:val="0"/>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0780B"/>
    <w:rsid w:val="001628E0"/>
    <w:rsid w:val="0017001F"/>
    <w:rsid w:val="002264E4"/>
    <w:rsid w:val="00281BFC"/>
    <w:rsid w:val="002A5937"/>
    <w:rsid w:val="00362678"/>
    <w:rsid w:val="005610DB"/>
    <w:rsid w:val="00721A55"/>
    <w:rsid w:val="008269AA"/>
    <w:rsid w:val="008C7ECE"/>
    <w:rsid w:val="009222BD"/>
    <w:rsid w:val="00A420BC"/>
    <w:rsid w:val="00A63F55"/>
    <w:rsid w:val="00B66A47"/>
    <w:rsid w:val="00C968AC"/>
    <w:rsid w:val="00D0780B"/>
    <w:rsid w:val="00EF6EB4"/>
    <w:rsid w:val="00F12FFD"/>
    <w:rsid w:val="00F514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Bullet" w:uiPriority="0"/>
    <w:lsdException w:name="List Number" w:uiPriority="0"/>
    <w:lsdException w:name="List Bullet 2" w:uiPriority="0"/>
    <w:lsdException w:name="List Bullet 5" w:uiPriority="0"/>
    <w:lsdException w:name="List Number 5"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HTML Acronym"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0DB"/>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8C7ECE"/>
    <w:pPr>
      <w:keepNext/>
      <w:keepLines/>
      <w:pBdr>
        <w:bottom w:val="single" w:sz="4" w:space="1" w:color="auto"/>
      </w:pBdr>
      <w:spacing w:before="480" w:after="480"/>
      <w:outlineLvl w:val="0"/>
    </w:pPr>
    <w:rPr>
      <w:rFonts w:ascii="Calibri" w:eastAsia="MS Gothic" w:hAnsi="Calibri" w:cs="Times New Roman"/>
      <w:b/>
      <w:bCs/>
      <w:color w:val="345A8A"/>
      <w:sz w:val="48"/>
      <w:szCs w:val="48"/>
    </w:rPr>
  </w:style>
  <w:style w:type="paragraph" w:styleId="Heading2">
    <w:name w:val="heading 2"/>
    <w:basedOn w:val="Normal"/>
    <w:next w:val="Normal"/>
    <w:link w:val="Heading2Char"/>
    <w:qFormat/>
    <w:rsid w:val="008C7ECE"/>
    <w:pPr>
      <w:keepNext/>
      <w:spacing w:before="240" w:after="60"/>
      <w:outlineLvl w:val="1"/>
    </w:pPr>
    <w:rPr>
      <w:rFonts w:ascii="Calibri" w:eastAsia="MS Gothic" w:hAnsi="Calibri"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269AA"/>
    <w:pPr>
      <w:tabs>
        <w:tab w:val="left" w:pos="851"/>
        <w:tab w:val="left" w:pos="1134"/>
        <w:tab w:val="left" w:pos="1420"/>
        <w:tab w:val="left" w:pos="1700"/>
        <w:tab w:val="left" w:pos="3960"/>
        <w:tab w:val="left" w:pos="5380"/>
        <w:tab w:val="left" w:pos="5960"/>
        <w:tab w:val="left" w:pos="6240"/>
      </w:tabs>
      <w:ind w:firstLine="284"/>
      <w:jc w:val="both"/>
      <w:outlineLvl w:val="0"/>
    </w:pPr>
    <w:rPr>
      <w:rFonts w:ascii="Tahoma" w:eastAsia="Arial Unicode MS" w:hAnsi="Tahoma" w:cs="Tahoma"/>
      <w:color w:val="000000"/>
      <w:sz w:val="16"/>
      <w:szCs w:val="16"/>
      <w:u w:color="000000"/>
    </w:rPr>
  </w:style>
  <w:style w:type="character" w:customStyle="1" w:styleId="BalloonTextChar">
    <w:name w:val="Balloon Text Char"/>
    <w:basedOn w:val="DefaultParagraphFont"/>
    <w:link w:val="BalloonText"/>
    <w:semiHidden/>
    <w:rsid w:val="008269AA"/>
    <w:rPr>
      <w:rFonts w:ascii="Tahoma" w:eastAsia="Arial Unicode MS" w:hAnsi="Tahoma" w:cs="Tahoma"/>
      <w:color w:val="000000"/>
      <w:sz w:val="16"/>
      <w:szCs w:val="16"/>
      <w:u w:color="000000"/>
    </w:rPr>
  </w:style>
  <w:style w:type="paragraph" w:customStyle="1" w:styleId="CEBSBBookTitle">
    <w:name w:val="CEBSBBookTitle"/>
    <w:basedOn w:val="Normal"/>
    <w:rsid w:val="00F51471"/>
    <w:pPr>
      <w:tabs>
        <w:tab w:val="center" w:pos="4680"/>
        <w:tab w:val="left" w:pos="7541"/>
      </w:tabs>
      <w:spacing w:line="360" w:lineRule="auto"/>
      <w:jc w:val="center"/>
    </w:pPr>
    <w:rPr>
      <w:rFonts w:ascii="Arial" w:eastAsia="MS ??" w:hAnsi="Arial" w:cs="Times New Roman"/>
      <w:b/>
      <w:bCs/>
      <w:sz w:val="28"/>
      <w:szCs w:val="28"/>
    </w:rPr>
  </w:style>
  <w:style w:type="paragraph" w:customStyle="1" w:styleId="CEBSBIntroBody">
    <w:name w:val="CEBSBIntroBody"/>
    <w:basedOn w:val="Normal"/>
    <w:autoRedefine/>
    <w:rsid w:val="00F51471"/>
    <w:pPr>
      <w:spacing w:line="360" w:lineRule="auto"/>
      <w:ind w:firstLine="720"/>
    </w:pPr>
    <w:rPr>
      <w:rFonts w:eastAsia="MS ??" w:cs="Calibri"/>
      <w:szCs w:val="20"/>
    </w:rPr>
  </w:style>
  <w:style w:type="character" w:customStyle="1" w:styleId="CEBSBIntroItalic">
    <w:name w:val="CEBSBIntroItalic"/>
    <w:basedOn w:val="DefaultParagraphFont"/>
    <w:rsid w:val="00F51471"/>
    <w:rPr>
      <w:rFonts w:cs="Times New Roman"/>
      <w:i/>
    </w:rPr>
  </w:style>
  <w:style w:type="paragraph" w:customStyle="1" w:styleId="CEBSBIntroSmallCap">
    <w:name w:val="CEBSBIntroSmallCap"/>
    <w:basedOn w:val="CEBSBIntroBody"/>
    <w:rsid w:val="00F51471"/>
    <w:rPr>
      <w:smallCaps/>
    </w:rPr>
  </w:style>
  <w:style w:type="paragraph" w:customStyle="1" w:styleId="CEBSBIntroTitle">
    <w:name w:val="CEBSBIntroTitle"/>
    <w:basedOn w:val="Normal"/>
    <w:rsid w:val="00F51471"/>
    <w:pPr>
      <w:spacing w:line="360" w:lineRule="auto"/>
      <w:jc w:val="center"/>
    </w:pPr>
    <w:rPr>
      <w:rFonts w:ascii="Arial" w:eastAsia="MS ??" w:hAnsi="Arial" w:cs="Times New Roman"/>
      <w:b/>
      <w:bCs/>
      <w:szCs w:val="24"/>
    </w:rPr>
  </w:style>
  <w:style w:type="character" w:customStyle="1" w:styleId="CEBSBIntroVerseRef">
    <w:name w:val="CEBSBIntroVerseRef"/>
    <w:basedOn w:val="DefaultParagraphFont"/>
    <w:rsid w:val="00F51471"/>
    <w:rPr>
      <w:rFonts w:cs="Times New Roman"/>
      <w:color w:val="auto"/>
    </w:rPr>
  </w:style>
  <w:style w:type="character" w:customStyle="1" w:styleId="CEBSBNoteAnchor">
    <w:name w:val="CEBSBNoteAnchor"/>
    <w:basedOn w:val="DefaultParagraphFont"/>
    <w:rsid w:val="00F51471"/>
    <w:rPr>
      <w:rFonts w:cs="Times New Roman"/>
      <w:b/>
      <w:bCs/>
      <w:color w:val="auto"/>
    </w:rPr>
  </w:style>
  <w:style w:type="paragraph" w:customStyle="1" w:styleId="CEBSBNoteBody">
    <w:name w:val="CEBSBNoteBody"/>
    <w:basedOn w:val="Normal"/>
    <w:autoRedefine/>
    <w:rsid w:val="00F51471"/>
    <w:pPr>
      <w:spacing w:before="120" w:after="120" w:line="360" w:lineRule="auto"/>
    </w:pPr>
    <w:rPr>
      <w:rFonts w:eastAsia="MS ??" w:cs="Times New Roman"/>
      <w:szCs w:val="20"/>
    </w:rPr>
  </w:style>
  <w:style w:type="character" w:customStyle="1" w:styleId="CEBSBNoteEmphasis">
    <w:name w:val="CEBSBNoteEmphasis"/>
    <w:basedOn w:val="DefaultParagraphFont"/>
    <w:rsid w:val="00F51471"/>
    <w:rPr>
      <w:rFonts w:cs="Times New Roman"/>
      <w:b/>
      <w:sz w:val="24"/>
      <w:szCs w:val="24"/>
    </w:rPr>
  </w:style>
  <w:style w:type="character" w:customStyle="1" w:styleId="CEBSBNoteItalic">
    <w:name w:val="CEBSBNoteItalic"/>
    <w:basedOn w:val="DefaultParagraphFont"/>
    <w:rsid w:val="00F51471"/>
    <w:rPr>
      <w:rFonts w:cs="Times New Roman"/>
      <w:i/>
    </w:rPr>
  </w:style>
  <w:style w:type="character" w:customStyle="1" w:styleId="CEBSBNoteLORD">
    <w:name w:val="CEBSBNoteLORD"/>
    <w:basedOn w:val="DefaultParagraphFont"/>
    <w:rsid w:val="00F51471"/>
    <w:rPr>
      <w:rFonts w:cs="Times New Roman"/>
      <w:smallCaps/>
    </w:rPr>
  </w:style>
  <w:style w:type="character" w:customStyle="1" w:styleId="CEBSBNoteReference">
    <w:name w:val="CEBSBNoteReference"/>
    <w:basedOn w:val="DefaultParagraphFont"/>
    <w:rsid w:val="00F51471"/>
    <w:rPr>
      <w:rFonts w:cs="Times New Roman"/>
      <w:color w:val="auto"/>
    </w:rPr>
  </w:style>
  <w:style w:type="character" w:customStyle="1" w:styleId="CEBSBNoteSmallCap">
    <w:name w:val="CEBSBNoteSmallCap"/>
    <w:basedOn w:val="DefaultParagraphFont"/>
    <w:rsid w:val="00F51471"/>
    <w:rPr>
      <w:rFonts w:cs="Times New Roman"/>
      <w:smallCaps/>
    </w:rPr>
  </w:style>
  <w:style w:type="paragraph" w:customStyle="1" w:styleId="CEBSBNoteTitle">
    <w:name w:val="CEBSBNoteTitle"/>
    <w:basedOn w:val="Normal"/>
    <w:rsid w:val="00F51471"/>
    <w:pPr>
      <w:spacing w:line="360" w:lineRule="auto"/>
      <w:jc w:val="center"/>
    </w:pPr>
    <w:rPr>
      <w:rFonts w:ascii="Arial" w:eastAsia="MS ??" w:hAnsi="Arial" w:cs="Times New Roman"/>
      <w:b/>
      <w:bCs/>
      <w:szCs w:val="24"/>
    </w:rPr>
  </w:style>
  <w:style w:type="paragraph" w:customStyle="1" w:styleId="CEBSBOutline1">
    <w:name w:val="CEBSBOutline1"/>
    <w:basedOn w:val="Normal"/>
    <w:rsid w:val="00F51471"/>
    <w:pPr>
      <w:spacing w:line="360" w:lineRule="auto"/>
    </w:pPr>
    <w:rPr>
      <w:rFonts w:ascii="Arial" w:eastAsia="MS ??" w:hAnsi="Arial" w:cs="Times New Roman"/>
      <w:b/>
      <w:bCs/>
      <w:sz w:val="20"/>
      <w:szCs w:val="20"/>
    </w:rPr>
  </w:style>
  <w:style w:type="paragraph" w:customStyle="1" w:styleId="CEBSBOutline2">
    <w:name w:val="CEBSBOutline2"/>
    <w:basedOn w:val="Normal"/>
    <w:rsid w:val="00F51471"/>
    <w:pPr>
      <w:spacing w:line="360" w:lineRule="auto"/>
      <w:ind w:left="720"/>
    </w:pPr>
    <w:rPr>
      <w:rFonts w:ascii="Arial" w:eastAsia="MS ??" w:hAnsi="Arial" w:cs="Times New Roman"/>
      <w:sz w:val="20"/>
      <w:szCs w:val="20"/>
    </w:rPr>
  </w:style>
  <w:style w:type="paragraph" w:customStyle="1" w:styleId="CEBSBOutline3">
    <w:name w:val="CEBSBOutline3"/>
    <w:basedOn w:val="Normal"/>
    <w:rsid w:val="00F51471"/>
    <w:pPr>
      <w:spacing w:line="360" w:lineRule="auto"/>
      <w:ind w:left="1440"/>
    </w:pPr>
    <w:rPr>
      <w:rFonts w:ascii="Arial" w:eastAsia="MS ??" w:hAnsi="Arial" w:cs="Times New Roman"/>
      <w:sz w:val="20"/>
      <w:szCs w:val="20"/>
    </w:rPr>
  </w:style>
  <w:style w:type="paragraph" w:customStyle="1" w:styleId="CEBSBOutline4">
    <w:name w:val="CEBSBOutline4"/>
    <w:basedOn w:val="CEBSBOutline3"/>
    <w:rsid w:val="00F51471"/>
  </w:style>
  <w:style w:type="character" w:customStyle="1" w:styleId="CEBSBOutlinePericope">
    <w:name w:val="CEBSBOutlinePericope"/>
    <w:basedOn w:val="DefaultParagraphFont"/>
    <w:rsid w:val="00F51471"/>
    <w:rPr>
      <w:rFonts w:cs="Times New Roman"/>
      <w:color w:val="auto"/>
    </w:rPr>
  </w:style>
  <w:style w:type="paragraph" w:customStyle="1" w:styleId="CEBSBOutlineTitle">
    <w:name w:val="CEBSBOutlineTitle"/>
    <w:basedOn w:val="Normal"/>
    <w:rsid w:val="00F51471"/>
    <w:pPr>
      <w:spacing w:line="360" w:lineRule="auto"/>
    </w:pPr>
    <w:rPr>
      <w:rFonts w:ascii="Arial" w:eastAsia="MS ??" w:hAnsi="Arial" w:cs="Times New Roman"/>
      <w:b/>
      <w:bCs/>
      <w:sz w:val="20"/>
      <w:szCs w:val="20"/>
    </w:rPr>
  </w:style>
  <w:style w:type="paragraph" w:customStyle="1" w:styleId="CEBSBSidebarBody">
    <w:name w:val="CEBSBSidebarBody"/>
    <w:basedOn w:val="Normal"/>
    <w:rsid w:val="00F51471"/>
    <w:pPr>
      <w:spacing w:line="360" w:lineRule="auto"/>
    </w:pPr>
    <w:rPr>
      <w:rFonts w:ascii="Arial" w:eastAsia="MS ??" w:hAnsi="Arial" w:cs="Times New Roman"/>
      <w:sz w:val="20"/>
      <w:szCs w:val="20"/>
    </w:rPr>
  </w:style>
  <w:style w:type="character" w:customStyle="1" w:styleId="CEBSBSidebarItalic">
    <w:name w:val="CEBSBSidebarItalic"/>
    <w:basedOn w:val="DefaultParagraphFont"/>
    <w:rsid w:val="00F51471"/>
    <w:rPr>
      <w:rFonts w:cs="Times New Roman"/>
      <w:i/>
      <w:color w:val="auto"/>
    </w:rPr>
  </w:style>
  <w:style w:type="character" w:customStyle="1" w:styleId="CEBSBSidebarRef">
    <w:name w:val="CEBSBSidebarRef"/>
    <w:basedOn w:val="DefaultParagraphFont"/>
    <w:rsid w:val="00F51471"/>
    <w:rPr>
      <w:rFonts w:cs="Times New Roman"/>
      <w:b/>
      <w:color w:val="auto"/>
    </w:rPr>
  </w:style>
  <w:style w:type="paragraph" w:customStyle="1" w:styleId="CEBSBSidebarTitle">
    <w:name w:val="CEBSBSidebarTitle"/>
    <w:basedOn w:val="Normal"/>
    <w:rsid w:val="00F51471"/>
    <w:pPr>
      <w:jc w:val="center"/>
    </w:pPr>
    <w:rPr>
      <w:rFonts w:ascii="Arial" w:eastAsia="MS ??" w:hAnsi="Arial" w:cs="Times New Roman"/>
      <w:b/>
      <w:sz w:val="20"/>
      <w:szCs w:val="20"/>
    </w:rPr>
  </w:style>
  <w:style w:type="character" w:styleId="CommentReference">
    <w:name w:val="annotation reference"/>
    <w:rsid w:val="008C7ECE"/>
    <w:rPr>
      <w:sz w:val="18"/>
      <w:szCs w:val="18"/>
    </w:rPr>
  </w:style>
  <w:style w:type="paragraph" w:styleId="CommentText">
    <w:name w:val="annotation text"/>
    <w:basedOn w:val="Normal"/>
    <w:link w:val="CommentTextChar"/>
    <w:rsid w:val="008C7ECE"/>
    <w:rPr>
      <w:rFonts w:eastAsia="Times New Roman" w:cs="Times New Roman"/>
      <w:szCs w:val="24"/>
    </w:rPr>
  </w:style>
  <w:style w:type="character" w:customStyle="1" w:styleId="CommentTextChar">
    <w:name w:val="Comment Text Char"/>
    <w:basedOn w:val="DefaultParagraphFont"/>
    <w:link w:val="CommentText"/>
    <w:rsid w:val="008269AA"/>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rsid w:val="008C7ECE"/>
    <w:rPr>
      <w:b/>
      <w:bCs/>
    </w:rPr>
  </w:style>
  <w:style w:type="character" w:customStyle="1" w:styleId="CommentSubjectChar">
    <w:name w:val="Comment Subject Char"/>
    <w:basedOn w:val="CommentTextChar"/>
    <w:link w:val="CommentSubject"/>
    <w:rsid w:val="008269AA"/>
    <w:rPr>
      <w:b/>
      <w:bCs/>
    </w:rPr>
  </w:style>
  <w:style w:type="paragraph" w:styleId="Footer">
    <w:name w:val="footer"/>
    <w:basedOn w:val="Normal"/>
    <w:link w:val="FooterChar"/>
    <w:rsid w:val="008C7ECE"/>
    <w:pPr>
      <w:tabs>
        <w:tab w:val="center" w:pos="4320"/>
        <w:tab w:val="right" w:pos="8640"/>
      </w:tabs>
    </w:pPr>
    <w:rPr>
      <w:rFonts w:eastAsia="Times New Roman" w:cs="Times New Roman"/>
      <w:szCs w:val="24"/>
    </w:rPr>
  </w:style>
  <w:style w:type="character" w:customStyle="1" w:styleId="FooterChar">
    <w:name w:val="Footer Char"/>
    <w:basedOn w:val="DefaultParagraphFont"/>
    <w:link w:val="Footer"/>
    <w:rsid w:val="008269AA"/>
    <w:rPr>
      <w:rFonts w:ascii="Times New Roman" w:eastAsia="Times New Roman" w:hAnsi="Times New Roman" w:cs="Times New Roman"/>
      <w:sz w:val="24"/>
      <w:szCs w:val="24"/>
    </w:rPr>
  </w:style>
  <w:style w:type="paragraph" w:styleId="Header">
    <w:name w:val="header"/>
    <w:basedOn w:val="Normal"/>
    <w:link w:val="HeaderChar"/>
    <w:rsid w:val="008C7ECE"/>
    <w:pPr>
      <w:tabs>
        <w:tab w:val="center" w:pos="4320"/>
        <w:tab w:val="right" w:pos="8640"/>
      </w:tabs>
    </w:pPr>
    <w:rPr>
      <w:rFonts w:eastAsia="Times New Roman" w:cs="Times New Roman"/>
      <w:szCs w:val="24"/>
    </w:rPr>
  </w:style>
  <w:style w:type="character" w:customStyle="1" w:styleId="HeaderChar">
    <w:name w:val="Header Char"/>
    <w:basedOn w:val="DefaultParagraphFont"/>
    <w:link w:val="Header"/>
    <w:rsid w:val="008269AA"/>
    <w:rPr>
      <w:rFonts w:ascii="Times New Roman" w:eastAsia="Times New Roman" w:hAnsi="Times New Roman" w:cs="Times New Roman"/>
      <w:sz w:val="24"/>
      <w:szCs w:val="24"/>
    </w:rPr>
  </w:style>
  <w:style w:type="paragraph" w:styleId="ListBullet">
    <w:name w:val="List Bullet"/>
    <w:basedOn w:val="Normal"/>
    <w:rsid w:val="008269AA"/>
    <w:pPr>
      <w:numPr>
        <w:numId w:val="2"/>
      </w:numPr>
      <w:tabs>
        <w:tab w:val="left" w:pos="851"/>
        <w:tab w:val="left" w:pos="1134"/>
        <w:tab w:val="left" w:pos="1420"/>
        <w:tab w:val="left" w:pos="1700"/>
        <w:tab w:val="left" w:pos="3960"/>
        <w:tab w:val="left" w:pos="5380"/>
        <w:tab w:val="left" w:pos="5960"/>
        <w:tab w:val="left" w:pos="6240"/>
      </w:tabs>
      <w:contextualSpacing/>
      <w:jc w:val="both"/>
      <w:outlineLvl w:val="0"/>
    </w:pPr>
    <w:rPr>
      <w:rFonts w:eastAsia="Arial Unicode MS" w:hAnsi="Arial Unicode MS" w:cs="Times New Roman"/>
      <w:color w:val="000000"/>
      <w:szCs w:val="24"/>
      <w:u w:color="000000"/>
    </w:rPr>
  </w:style>
  <w:style w:type="character" w:customStyle="1" w:styleId="CEBSBItalicSmallCap">
    <w:name w:val="CEBSBItalicSmallCap"/>
    <w:basedOn w:val="CEBSBNoteItalic"/>
    <w:rsid w:val="00F51471"/>
    <w:rPr>
      <w:smallCaps/>
    </w:rPr>
  </w:style>
  <w:style w:type="character" w:customStyle="1" w:styleId="CEBSBSidebarSmallCap">
    <w:name w:val="CEBSBSidebarSmallCap"/>
    <w:basedOn w:val="DefaultParagraphFont"/>
    <w:rsid w:val="00F51471"/>
    <w:rPr>
      <w:rFonts w:cs="Times New Roman"/>
      <w:smallCaps/>
    </w:rPr>
  </w:style>
  <w:style w:type="character" w:customStyle="1" w:styleId="CEBSBItalicSmallCaps">
    <w:name w:val="CEBSBItalicSmallCaps"/>
    <w:qFormat/>
    <w:rsid w:val="00EF6EB4"/>
    <w:rPr>
      <w:i/>
      <w:iCs/>
      <w:caps w:val="0"/>
      <w:smallCaps/>
      <w:sz w:val="24"/>
      <w:szCs w:val="24"/>
      <w:lang w:val="en-US" w:eastAsia="en-US" w:bidi="ar-SA"/>
    </w:rPr>
  </w:style>
  <w:style w:type="paragraph" w:styleId="BlockText">
    <w:name w:val="Block Text"/>
    <w:basedOn w:val="Normal"/>
    <w:rsid w:val="008C7ECE"/>
    <w:pPr>
      <w:spacing w:after="120"/>
      <w:ind w:left="1440" w:right="1440"/>
    </w:pPr>
    <w:rPr>
      <w:rFonts w:eastAsia="Times New Roman" w:cs="Times New Roman"/>
      <w:szCs w:val="24"/>
    </w:rPr>
  </w:style>
  <w:style w:type="paragraph" w:styleId="Caption">
    <w:name w:val="caption"/>
    <w:basedOn w:val="Normal"/>
    <w:next w:val="Normal"/>
    <w:qFormat/>
    <w:rsid w:val="008C7ECE"/>
    <w:rPr>
      <w:rFonts w:eastAsia="Times New Roman" w:cs="Times New Roman"/>
      <w:b/>
      <w:bCs/>
      <w:sz w:val="20"/>
      <w:szCs w:val="20"/>
    </w:rPr>
  </w:style>
  <w:style w:type="paragraph" w:styleId="Closing">
    <w:name w:val="Closing"/>
    <w:basedOn w:val="Normal"/>
    <w:link w:val="ClosingChar"/>
    <w:rsid w:val="008C7ECE"/>
    <w:pPr>
      <w:ind w:left="4320"/>
    </w:pPr>
    <w:rPr>
      <w:rFonts w:eastAsia="Times New Roman" w:cs="Times New Roman"/>
      <w:szCs w:val="24"/>
    </w:rPr>
  </w:style>
  <w:style w:type="character" w:customStyle="1" w:styleId="ClosingChar">
    <w:name w:val="Closing Char"/>
    <w:basedOn w:val="DefaultParagraphFont"/>
    <w:link w:val="Closing"/>
    <w:rsid w:val="00F12FFD"/>
    <w:rPr>
      <w:rFonts w:ascii="Times New Roman" w:eastAsia="Times New Roman" w:hAnsi="Times New Roman" w:cs="Times New Roman"/>
      <w:sz w:val="24"/>
      <w:szCs w:val="24"/>
    </w:rPr>
  </w:style>
  <w:style w:type="paragraph" w:customStyle="1" w:styleId="COVTheme">
    <w:name w:val="COV Theme"/>
    <w:basedOn w:val="Normal"/>
    <w:qFormat/>
    <w:rsid w:val="008C7ECE"/>
    <w:pPr>
      <w:shd w:val="clear" w:color="auto" w:fill="FFFFFF"/>
      <w:spacing w:before="240" w:after="120"/>
      <w:outlineLvl w:val="0"/>
    </w:pPr>
    <w:rPr>
      <w:rFonts w:eastAsia="Times New Roman" w:cs="Times New Roman"/>
      <w:b/>
      <w:smallCaps/>
      <w:color w:val="000000"/>
      <w:sz w:val="40"/>
      <w:szCs w:val="32"/>
      <w:shd w:val="clear" w:color="auto" w:fill="FFFFFF"/>
    </w:rPr>
  </w:style>
  <w:style w:type="paragraph" w:customStyle="1" w:styleId="COVAssign">
    <w:name w:val="COV Assign"/>
    <w:basedOn w:val="COVTheme"/>
    <w:qFormat/>
    <w:rsid w:val="008C7ECE"/>
    <w:rPr>
      <w:b w:val="0"/>
      <w:sz w:val="32"/>
    </w:rPr>
  </w:style>
  <w:style w:type="paragraph" w:customStyle="1" w:styleId="COVBody">
    <w:name w:val="COV Body"/>
    <w:basedOn w:val="Normal"/>
    <w:qFormat/>
    <w:rsid w:val="008C7ECE"/>
    <w:pPr>
      <w:shd w:val="clear" w:color="auto" w:fill="FFFFFF"/>
      <w:ind w:firstLine="720"/>
      <w:outlineLvl w:val="0"/>
    </w:pPr>
    <w:rPr>
      <w:rFonts w:ascii="Times New Roman PS MT" w:eastAsia="Times New Roman" w:hAnsi="Times New Roman PS MT" w:cs="Times New Roman"/>
      <w:color w:val="000000"/>
      <w:szCs w:val="24"/>
      <w:shd w:val="clear" w:color="auto" w:fill="FFFFFF"/>
    </w:rPr>
  </w:style>
  <w:style w:type="paragraph" w:customStyle="1" w:styleId="COVAssignBody">
    <w:name w:val="COV Assign Body"/>
    <w:basedOn w:val="COVBody"/>
    <w:qFormat/>
    <w:rsid w:val="008C7ECE"/>
  </w:style>
  <w:style w:type="paragraph" w:customStyle="1" w:styleId="COVBodynoindent">
    <w:name w:val="COV Body no indent"/>
    <w:basedOn w:val="COVBody"/>
    <w:qFormat/>
    <w:rsid w:val="008C7ECE"/>
    <w:pPr>
      <w:ind w:firstLine="0"/>
    </w:pPr>
  </w:style>
  <w:style w:type="paragraph" w:customStyle="1" w:styleId="COVAssignBodynoindent">
    <w:name w:val="COV Assign Body no indent"/>
    <w:basedOn w:val="COVBodynoindent"/>
    <w:qFormat/>
    <w:rsid w:val="008C7ECE"/>
  </w:style>
  <w:style w:type="paragraph" w:customStyle="1" w:styleId="COVAssignHandle">
    <w:name w:val="COV Assign Handle"/>
    <w:qFormat/>
    <w:rsid w:val="008C7ECE"/>
    <w:pPr>
      <w:spacing w:after="120" w:line="240" w:lineRule="auto"/>
    </w:pPr>
    <w:rPr>
      <w:rFonts w:ascii="Times New Roman PS MT" w:eastAsia="ヒラギノ角ゴ Pro W3" w:hAnsi="Times New Roman PS MT" w:cs="Times New Roman"/>
      <w:i/>
      <w:iCs/>
      <w:color w:val="000000"/>
      <w:sz w:val="28"/>
      <w:szCs w:val="28"/>
      <w:shd w:val="clear" w:color="auto" w:fill="FFFFFF"/>
    </w:rPr>
  </w:style>
  <w:style w:type="character" w:customStyle="1" w:styleId="COVBold">
    <w:name w:val="COV Bold"/>
    <w:rsid w:val="008C7ECE"/>
    <w:rPr>
      <w:b/>
      <w:bCs/>
    </w:rPr>
  </w:style>
  <w:style w:type="paragraph" w:customStyle="1" w:styleId="COVBookIntro">
    <w:name w:val="COV Book Intro"/>
    <w:basedOn w:val="COVGenreIntro"/>
    <w:next w:val="COVBody"/>
    <w:qFormat/>
    <w:rsid w:val="008C7ECE"/>
    <w:rPr>
      <w:rFonts w:ascii="Times New Roman PS BoldMT" w:hAnsi="Times New Roman PS BoldMT"/>
    </w:rPr>
  </w:style>
  <w:style w:type="paragraph" w:customStyle="1" w:styleId="COVBullet">
    <w:name w:val="COV Bullet"/>
    <w:basedOn w:val="COVBody"/>
    <w:qFormat/>
    <w:rsid w:val="008C7ECE"/>
    <w:pPr>
      <w:numPr>
        <w:numId w:val="13"/>
      </w:numPr>
    </w:pPr>
  </w:style>
  <w:style w:type="numbering" w:customStyle="1" w:styleId="COVBullets">
    <w:name w:val="COV Bullets"/>
    <w:basedOn w:val="NoList"/>
    <w:uiPriority w:val="99"/>
    <w:rsid w:val="008C7ECE"/>
    <w:pPr>
      <w:numPr>
        <w:numId w:val="4"/>
      </w:numPr>
    </w:pPr>
  </w:style>
  <w:style w:type="paragraph" w:customStyle="1" w:styleId="COVExercise">
    <w:name w:val="COV Exercise"/>
    <w:basedOn w:val="COVTheme"/>
    <w:qFormat/>
    <w:rsid w:val="008C7ECE"/>
    <w:rPr>
      <w:b w:val="0"/>
    </w:rPr>
  </w:style>
  <w:style w:type="paragraph" w:customStyle="1" w:styleId="COVGenreIntro">
    <w:name w:val="COV Genre Intro"/>
    <w:basedOn w:val="COVTheme"/>
    <w:next w:val="Normal"/>
    <w:qFormat/>
    <w:rsid w:val="008C7ECE"/>
    <w:rPr>
      <w:b w:val="0"/>
      <w:sz w:val="32"/>
    </w:rPr>
  </w:style>
  <w:style w:type="paragraph" w:customStyle="1" w:styleId="COVHandle">
    <w:name w:val="COV Handle"/>
    <w:basedOn w:val="COVAssignHandle"/>
    <w:qFormat/>
    <w:rsid w:val="008C7ECE"/>
    <w:rPr>
      <w:b/>
      <w:sz w:val="32"/>
    </w:rPr>
  </w:style>
  <w:style w:type="character" w:customStyle="1" w:styleId="COVItalic">
    <w:name w:val="COV Italic"/>
    <w:rsid w:val="008C7ECE"/>
    <w:rPr>
      <w:i/>
    </w:rPr>
  </w:style>
  <w:style w:type="paragraph" w:customStyle="1" w:styleId="COVListNumber">
    <w:name w:val="COV List Number"/>
    <w:basedOn w:val="ListNumber"/>
    <w:qFormat/>
    <w:rsid w:val="008C7ECE"/>
    <w:pPr>
      <w:numPr>
        <w:numId w:val="15"/>
      </w:numPr>
      <w:spacing w:line="360" w:lineRule="auto"/>
    </w:pPr>
  </w:style>
  <w:style w:type="paragraph" w:customStyle="1" w:styleId="COVNoteHeading">
    <w:name w:val="COV Note Heading"/>
    <w:basedOn w:val="COVTheme"/>
    <w:qFormat/>
    <w:rsid w:val="008C7ECE"/>
    <w:rPr>
      <w:color w:val="1F497D"/>
    </w:rPr>
  </w:style>
  <w:style w:type="paragraph" w:customStyle="1" w:styleId="COVNotes">
    <w:name w:val="COV Notes"/>
    <w:basedOn w:val="COVBodynoindent"/>
    <w:qFormat/>
    <w:rsid w:val="008C7ECE"/>
    <w:pPr>
      <w:ind w:left="720" w:hanging="720"/>
    </w:pPr>
  </w:style>
  <w:style w:type="paragraph" w:customStyle="1" w:styleId="COVOccasion">
    <w:name w:val="COV Occasion"/>
    <w:basedOn w:val="Normal"/>
    <w:rsid w:val="008C7ECE"/>
    <w:pPr>
      <w:shd w:val="clear" w:color="auto" w:fill="FFFFFF"/>
      <w:jc w:val="center"/>
      <w:outlineLvl w:val="0"/>
    </w:pPr>
    <w:rPr>
      <w:rFonts w:eastAsia="Times New Roman" w:cs="Times New Roman"/>
      <w:b/>
      <w:color w:val="000000"/>
      <w:sz w:val="32"/>
      <w:szCs w:val="24"/>
      <w:shd w:val="clear" w:color="auto" w:fill="FFFFFF"/>
    </w:rPr>
  </w:style>
  <w:style w:type="paragraph" w:customStyle="1" w:styleId="COVPericope">
    <w:name w:val="COV Pericope"/>
    <w:basedOn w:val="COVBody"/>
    <w:rsid w:val="008C7ECE"/>
    <w:pPr>
      <w:ind w:left="720" w:firstLine="0"/>
    </w:pPr>
  </w:style>
  <w:style w:type="paragraph" w:customStyle="1" w:styleId="COVPractice">
    <w:name w:val="COV Practice"/>
    <w:basedOn w:val="COVBody"/>
    <w:qFormat/>
    <w:rsid w:val="008C7ECE"/>
    <w:rPr>
      <w:rFonts w:eastAsia="ヒラギノ角ゴ Pro W3"/>
      <w:szCs w:val="20"/>
    </w:rPr>
  </w:style>
  <w:style w:type="paragraph" w:customStyle="1" w:styleId="COVPrayer">
    <w:name w:val="COV Prayer"/>
    <w:basedOn w:val="Normal"/>
    <w:qFormat/>
    <w:rsid w:val="008C7ECE"/>
    <w:pPr>
      <w:spacing w:before="240" w:after="100" w:afterAutospacing="1"/>
      <w:jc w:val="center"/>
      <w:outlineLvl w:val="0"/>
    </w:pPr>
    <w:rPr>
      <w:rFonts w:eastAsia="Times New Roman" w:cs="Times New Roman"/>
      <w:b/>
      <w:color w:val="000000"/>
      <w:sz w:val="32"/>
      <w:szCs w:val="24"/>
      <w:shd w:val="clear" w:color="auto" w:fill="FFFFFF"/>
    </w:rPr>
  </w:style>
  <w:style w:type="paragraph" w:customStyle="1" w:styleId="COVPrayer1">
    <w:name w:val="COV Prayer 1"/>
    <w:basedOn w:val="Normal"/>
    <w:qFormat/>
    <w:rsid w:val="008C7ECE"/>
    <w:pPr>
      <w:shd w:val="clear" w:color="auto" w:fill="FFFFFF"/>
      <w:outlineLvl w:val="0"/>
    </w:pPr>
    <w:rPr>
      <w:rFonts w:ascii="Times New Roman PS MT" w:eastAsia="Times New Roman" w:hAnsi="Times New Roman PS MT" w:cs="Times New Roman"/>
      <w:i/>
      <w:color w:val="000000"/>
      <w:sz w:val="28"/>
      <w:szCs w:val="24"/>
      <w:shd w:val="clear" w:color="auto" w:fill="FFFFFF"/>
    </w:rPr>
  </w:style>
  <w:style w:type="paragraph" w:customStyle="1" w:styleId="COVPrayer2">
    <w:name w:val="COV Prayer 2"/>
    <w:basedOn w:val="COVPrayer1"/>
    <w:qFormat/>
    <w:rsid w:val="008C7ECE"/>
  </w:style>
  <w:style w:type="paragraph" w:customStyle="1" w:styleId="COVReadingList">
    <w:name w:val="COV Reading List"/>
    <w:basedOn w:val="Normal"/>
    <w:qFormat/>
    <w:rsid w:val="008C7ECE"/>
    <w:pPr>
      <w:keepNext/>
      <w:pBdr>
        <w:top w:val="single" w:sz="4" w:space="4" w:color="auto"/>
        <w:left w:val="single" w:sz="4" w:space="4" w:color="auto"/>
        <w:bottom w:val="single" w:sz="4" w:space="4" w:color="auto"/>
        <w:right w:val="single" w:sz="4" w:space="4" w:color="auto"/>
      </w:pBdr>
      <w:tabs>
        <w:tab w:val="left" w:pos="810"/>
      </w:tabs>
      <w:spacing w:before="120" w:after="120"/>
    </w:pPr>
    <w:rPr>
      <w:rFonts w:eastAsia="Times New Roman" w:cs="Times New Roman"/>
      <w:szCs w:val="24"/>
    </w:rPr>
  </w:style>
  <w:style w:type="paragraph" w:customStyle="1" w:styleId="CovReadings">
    <w:name w:val="Cov Readings"/>
    <w:rsid w:val="008C7ECE"/>
    <w:pPr>
      <w:spacing w:after="120" w:line="480" w:lineRule="auto"/>
    </w:pPr>
    <w:rPr>
      <w:rFonts w:ascii="Lucida Grande" w:eastAsia="ヒラギノ角ゴ Pro W3" w:hAnsi="Lucida Grande" w:cs="Times New Roman"/>
      <w:b/>
      <w:color w:val="000000"/>
      <w:sz w:val="28"/>
      <w:szCs w:val="20"/>
      <w:shd w:val="clear" w:color="auto" w:fill="FFFFFF"/>
    </w:rPr>
  </w:style>
  <w:style w:type="paragraph" w:customStyle="1" w:styleId="COVResponse1">
    <w:name w:val="COV Response 1"/>
    <w:qFormat/>
    <w:rsid w:val="008C7ECE"/>
    <w:pPr>
      <w:spacing w:before="120" w:after="720" w:line="240" w:lineRule="auto"/>
    </w:pPr>
    <w:rPr>
      <w:rFonts w:ascii="Times New Roman" w:eastAsia="Times New Roman" w:hAnsi="Times New Roman" w:cs="Times New Roman"/>
      <w:smallCaps/>
      <w:sz w:val="24"/>
      <w:szCs w:val="24"/>
    </w:rPr>
  </w:style>
  <w:style w:type="paragraph" w:customStyle="1" w:styleId="COVResponse2">
    <w:name w:val="COV Response 2"/>
    <w:basedOn w:val="Normal"/>
    <w:qFormat/>
    <w:rsid w:val="008C7ECE"/>
    <w:pPr>
      <w:spacing w:before="120" w:after="720"/>
    </w:pPr>
    <w:rPr>
      <w:rFonts w:eastAsia="Times New Roman" w:cs="Times New Roman"/>
      <w:smallCaps/>
      <w:szCs w:val="24"/>
    </w:rPr>
  </w:style>
  <w:style w:type="character" w:customStyle="1" w:styleId="COVScriptureRef">
    <w:name w:val="COV Scripture Ref"/>
    <w:rsid w:val="008C7ECE"/>
    <w:rPr>
      <w:b/>
      <w:i/>
      <w:color w:val="000000"/>
      <w:shd w:val="clear" w:color="auto" w:fill="FFFFFF"/>
    </w:rPr>
  </w:style>
  <w:style w:type="paragraph" w:customStyle="1" w:styleId="COVSessionNumber">
    <w:name w:val="COV Session Number"/>
    <w:rsid w:val="008C7ECE"/>
    <w:pPr>
      <w:spacing w:after="0" w:line="240" w:lineRule="auto"/>
    </w:pPr>
    <w:rPr>
      <w:rFonts w:ascii="Lucida Grande" w:eastAsia="ヒラギノ角ゴ Pro W3" w:hAnsi="Lucida Grande" w:cs="Times New Roman"/>
      <w:b/>
      <w:color w:val="0E002D"/>
      <w:sz w:val="48"/>
      <w:szCs w:val="20"/>
    </w:rPr>
  </w:style>
  <w:style w:type="paragraph" w:customStyle="1" w:styleId="COVSidebar">
    <w:name w:val="COV Sidebar"/>
    <w:basedOn w:val="Normal"/>
    <w:qFormat/>
    <w:rsid w:val="008C7ECE"/>
    <w:pPr>
      <w:pBdr>
        <w:top w:val="single" w:sz="4" w:space="1" w:color="auto"/>
        <w:left w:val="single" w:sz="4" w:space="4" w:color="auto"/>
        <w:bottom w:val="single" w:sz="4" w:space="1" w:color="auto"/>
        <w:right w:val="single" w:sz="4" w:space="4" w:color="auto"/>
      </w:pBdr>
    </w:pPr>
    <w:rPr>
      <w:rFonts w:eastAsia="Times New Roman" w:cs="Times New Roman"/>
      <w:szCs w:val="24"/>
    </w:rPr>
  </w:style>
  <w:style w:type="character" w:customStyle="1" w:styleId="COVSmallCaps">
    <w:name w:val="COV Small Caps"/>
    <w:qFormat/>
    <w:rsid w:val="008C7ECE"/>
    <w:rPr>
      <w:smallCaps/>
    </w:rPr>
  </w:style>
  <w:style w:type="paragraph" w:customStyle="1" w:styleId="COVTitle">
    <w:name w:val="COV Title"/>
    <w:basedOn w:val="Normal"/>
    <w:qFormat/>
    <w:rsid w:val="008C7ECE"/>
    <w:pPr>
      <w:pBdr>
        <w:bottom w:val="single" w:sz="4" w:space="1" w:color="auto"/>
      </w:pBdr>
    </w:pPr>
    <w:rPr>
      <w:rFonts w:ascii="Calibri" w:eastAsia="Times New Roman" w:hAnsi="Calibri" w:cs="Calibri"/>
      <w:b/>
      <w:color w:val="4F81BD"/>
      <w:sz w:val="48"/>
      <w:szCs w:val="48"/>
    </w:rPr>
  </w:style>
  <w:style w:type="paragraph" w:customStyle="1" w:styleId="COVWrite1">
    <w:name w:val="COV Write 1"/>
    <w:basedOn w:val="COVBodynoindent"/>
    <w:qFormat/>
    <w:rsid w:val="008C7ECE"/>
    <w:pPr>
      <w:pBdr>
        <w:top w:val="single" w:sz="4" w:space="1" w:color="auto"/>
        <w:left w:val="single" w:sz="4" w:space="4" w:color="auto"/>
        <w:bottom w:val="single" w:sz="4" w:space="1" w:color="auto"/>
        <w:right w:val="single" w:sz="4" w:space="4" w:color="auto"/>
      </w:pBdr>
    </w:pPr>
  </w:style>
  <w:style w:type="paragraph" w:customStyle="1" w:styleId="COVWrite2">
    <w:name w:val="COV Write 2"/>
    <w:basedOn w:val="COVWrite1"/>
    <w:qFormat/>
    <w:rsid w:val="008C7ECE"/>
  </w:style>
  <w:style w:type="character" w:customStyle="1" w:styleId="Heading1Char">
    <w:name w:val="Heading 1 Char"/>
    <w:basedOn w:val="DefaultParagraphFont"/>
    <w:link w:val="Heading1"/>
    <w:uiPriority w:val="9"/>
    <w:rsid w:val="00F12FFD"/>
    <w:rPr>
      <w:rFonts w:ascii="Calibri" w:eastAsia="MS Gothic" w:hAnsi="Calibri" w:cs="Times New Roman"/>
      <w:b/>
      <w:bCs/>
      <w:color w:val="345A8A"/>
      <w:sz w:val="48"/>
      <w:szCs w:val="48"/>
    </w:rPr>
  </w:style>
  <w:style w:type="character" w:customStyle="1" w:styleId="Heading2Char">
    <w:name w:val="Heading 2 Char"/>
    <w:basedOn w:val="DefaultParagraphFont"/>
    <w:link w:val="Heading2"/>
    <w:rsid w:val="00F12FFD"/>
    <w:rPr>
      <w:rFonts w:ascii="Calibri" w:eastAsia="MS Gothic" w:hAnsi="Calibri" w:cs="Times New Roman"/>
      <w:b/>
      <w:bCs/>
      <w:i/>
      <w:iCs/>
      <w:sz w:val="28"/>
      <w:szCs w:val="28"/>
    </w:rPr>
  </w:style>
  <w:style w:type="character" w:styleId="HTMLAcronym">
    <w:name w:val="HTML Acronym"/>
    <w:rsid w:val="008C7ECE"/>
  </w:style>
  <w:style w:type="paragraph" w:styleId="ListBullet2">
    <w:name w:val="List Bullet 2"/>
    <w:basedOn w:val="Normal"/>
    <w:rsid w:val="008C7ECE"/>
    <w:pPr>
      <w:numPr>
        <w:numId w:val="16"/>
      </w:numPr>
      <w:contextualSpacing/>
    </w:pPr>
    <w:rPr>
      <w:rFonts w:eastAsia="Times New Roman" w:cs="Times New Roman"/>
      <w:szCs w:val="24"/>
    </w:rPr>
  </w:style>
  <w:style w:type="paragraph" w:styleId="ListBullet5">
    <w:name w:val="List Bullet 5"/>
    <w:basedOn w:val="Normal"/>
    <w:rsid w:val="008C7ECE"/>
    <w:pPr>
      <w:numPr>
        <w:numId w:val="17"/>
      </w:numPr>
      <w:contextualSpacing/>
    </w:pPr>
    <w:rPr>
      <w:rFonts w:eastAsia="Times New Roman" w:cs="Times New Roman"/>
      <w:szCs w:val="24"/>
    </w:rPr>
  </w:style>
  <w:style w:type="paragraph" w:styleId="ListNumber">
    <w:name w:val="List Number"/>
    <w:basedOn w:val="Normal"/>
    <w:rsid w:val="008C7ECE"/>
    <w:pPr>
      <w:contextualSpacing/>
    </w:pPr>
    <w:rPr>
      <w:rFonts w:eastAsia="Times New Roman" w:cs="Times New Roman"/>
      <w:szCs w:val="24"/>
    </w:rPr>
  </w:style>
  <w:style w:type="paragraph" w:styleId="ListNumber5">
    <w:name w:val="List Number 5"/>
    <w:basedOn w:val="Normal"/>
    <w:rsid w:val="008C7ECE"/>
    <w:pPr>
      <w:numPr>
        <w:numId w:val="18"/>
      </w:numPr>
      <w:contextualSpacing/>
    </w:pPr>
    <w:rPr>
      <w:rFonts w:eastAsia="Times New Roman" w:cs="Times New Roman"/>
      <w:szCs w:val="24"/>
    </w:rPr>
  </w:style>
  <w:style w:type="paragraph" w:customStyle="1" w:styleId="MediumGrid21">
    <w:name w:val="Medium Grid 21"/>
    <w:basedOn w:val="Normal"/>
    <w:qFormat/>
    <w:rsid w:val="008C7ECE"/>
    <w:pPr>
      <w:keepNext/>
      <w:tabs>
        <w:tab w:val="num" w:pos="1800"/>
      </w:tabs>
      <w:ind w:left="1800" w:hanging="360"/>
      <w:contextualSpacing/>
      <w:outlineLvl w:val="1"/>
    </w:pPr>
    <w:rPr>
      <w:rFonts w:ascii="Verdana" w:eastAsia="Times New Roman" w:hAnsi="Verdana" w:cs="Times New Roman"/>
      <w:szCs w:val="24"/>
    </w:rPr>
  </w:style>
  <w:style w:type="character" w:styleId="PageNumber">
    <w:name w:val="page number"/>
    <w:rsid w:val="008C7ECE"/>
  </w:style>
  <w:style w:type="paragraph" w:customStyle="1" w:styleId="CovLeaderBody">
    <w:name w:val="Cov Leader Body"/>
    <w:basedOn w:val="Normal"/>
    <w:qFormat/>
    <w:rsid w:val="00F12FFD"/>
    <w:rPr>
      <w:rFonts w:eastAsia="Times New Roman" w:cs="Times New Roman"/>
      <w:szCs w:val="24"/>
    </w:rPr>
  </w:style>
  <w:style w:type="paragraph" w:customStyle="1" w:styleId="CovLeaderSubhead">
    <w:name w:val="Cov Leader Subhead"/>
    <w:basedOn w:val="Normal"/>
    <w:qFormat/>
    <w:rsid w:val="00F12FFD"/>
    <w:rPr>
      <w:rFonts w:eastAsia="Times New Roman" w:cs="Times New Roman"/>
      <w:b/>
      <w:szCs w:val="24"/>
    </w:rPr>
  </w:style>
  <w:style w:type="paragraph" w:customStyle="1" w:styleId="COVCallout">
    <w:name w:val="COV Callout"/>
    <w:basedOn w:val="COVBody"/>
    <w:qFormat/>
    <w:rsid w:val="008C7ECE"/>
    <w:pPr>
      <w:pBdr>
        <w:top w:val="single" w:sz="4" w:space="1" w:color="auto"/>
        <w:left w:val="single" w:sz="4" w:space="4" w:color="auto"/>
        <w:bottom w:val="single" w:sz="4" w:space="1" w:color="auto"/>
        <w:right w:val="single" w:sz="4" w:space="4" w:color="auto"/>
      </w:pBdr>
    </w:pPr>
    <w:rPr>
      <w:i/>
    </w:rPr>
  </w:style>
  <w:style w:type="paragraph" w:customStyle="1" w:styleId="COVObjective">
    <w:name w:val="COV Objective"/>
    <w:basedOn w:val="Normal"/>
    <w:qFormat/>
    <w:rsid w:val="008C7ECE"/>
    <w:rPr>
      <w:rFonts w:ascii="Lucida Grande" w:eastAsia="MS Mincho" w:hAnsi="Lucida Grande" w:cs="Times New Roman"/>
      <w:i/>
      <w:sz w:val="28"/>
      <w:szCs w:val="24"/>
    </w:rPr>
  </w:style>
  <w:style w:type="paragraph" w:customStyle="1" w:styleId="CovQuestion">
    <w:name w:val="Cov Question"/>
    <w:basedOn w:val="COVBody"/>
    <w:qFormat/>
    <w:rsid w:val="008C7ECE"/>
    <w:pPr>
      <w:pBdr>
        <w:top w:val="single" w:sz="4" w:space="1" w:color="auto" w:shadow="1"/>
        <w:left w:val="single" w:sz="4" w:space="4" w:color="auto" w:shadow="1"/>
        <w:bottom w:val="single" w:sz="4" w:space="1" w:color="auto" w:shadow="1"/>
        <w:right w:val="single" w:sz="4" w:space="4" w:color="auto" w:shadow="1"/>
      </w:pBdr>
    </w:pPr>
    <w:rPr>
      <w:i/>
    </w:rPr>
  </w:style>
  <w:style w:type="paragraph" w:customStyle="1" w:styleId="COVQuestion0">
    <w:name w:val="COV Question"/>
    <w:basedOn w:val="Normal"/>
    <w:qFormat/>
    <w:rsid w:val="008C7ECE"/>
    <w:pPr>
      <w:pBdr>
        <w:top w:val="single" w:sz="4" w:space="1" w:color="auto"/>
        <w:left w:val="single" w:sz="4" w:space="4" w:color="auto"/>
        <w:bottom w:val="single" w:sz="4" w:space="1" w:color="auto"/>
        <w:right w:val="single" w:sz="4" w:space="4" w:color="auto"/>
      </w:pBdr>
    </w:pPr>
    <w:rPr>
      <w:rFonts w:eastAsia="Times New Roman" w:cs="Times New Roman"/>
      <w:i/>
      <w:szCs w:val="24"/>
    </w:rPr>
  </w:style>
  <w:style w:type="paragraph" w:customStyle="1" w:styleId="COVReadings0">
    <w:name w:val="COV Readings"/>
    <w:qFormat/>
    <w:rsid w:val="008C7ECE"/>
    <w:pPr>
      <w:spacing w:after="0" w:line="480" w:lineRule="auto"/>
    </w:pPr>
    <w:rPr>
      <w:rFonts w:ascii="Lucida Grande" w:eastAsia="ヒラギノ角ゴ Pro W3" w:hAnsi="Lucida Grande" w:cs="Times New Roman"/>
      <w:b/>
      <w:iCs/>
      <w:color w:val="000000"/>
      <w:sz w:val="28"/>
      <w:szCs w:val="28"/>
      <w:shd w:val="clear" w:color="auto" w:fill="FFFFFF"/>
    </w:rPr>
  </w:style>
  <w:style w:type="paragraph" w:customStyle="1" w:styleId="COVTable">
    <w:name w:val="COV Table"/>
    <w:basedOn w:val="COVBodynoindent"/>
    <w:qFormat/>
    <w:rsid w:val="008C7ECE"/>
  </w:style>
  <w:style w:type="paragraph" w:customStyle="1" w:styleId="Footer1">
    <w:name w:val="Footer1"/>
    <w:locked/>
    <w:rsid w:val="008C7ECE"/>
    <w:pPr>
      <w:tabs>
        <w:tab w:val="center" w:pos="4320"/>
        <w:tab w:val="right" w:pos="8640"/>
      </w:tabs>
      <w:spacing w:after="0" w:line="240" w:lineRule="auto"/>
    </w:pPr>
    <w:rPr>
      <w:rFonts w:ascii="Times New Roman" w:eastAsia="ヒラギノ角ゴ Pro W3" w:hAnsi="Times New Roman" w:cs="Times New Roman"/>
      <w:color w:val="000000"/>
      <w:sz w:val="24"/>
      <w:szCs w:val="20"/>
    </w:rPr>
  </w:style>
  <w:style w:type="paragraph" w:customStyle="1" w:styleId="FreeForm">
    <w:name w:val="Free Form"/>
    <w:rsid w:val="008C7ECE"/>
    <w:pPr>
      <w:spacing w:after="0" w:line="240" w:lineRule="auto"/>
    </w:pPr>
    <w:rPr>
      <w:rFonts w:ascii="Times New Roman" w:eastAsia="ヒラギノ角ゴ Pro W3" w:hAnsi="Times New Roman" w:cs="Times New Roman"/>
      <w:color w:val="000000"/>
      <w:sz w:val="20"/>
      <w:szCs w:val="20"/>
    </w:rPr>
  </w:style>
  <w:style w:type="character" w:styleId="Hyperlink">
    <w:name w:val="Hyperlink"/>
    <w:rsid w:val="008C7ECE"/>
    <w:rPr>
      <w:color w:val="0000FF"/>
      <w:u w:val="single"/>
    </w:rPr>
  </w:style>
  <w:style w:type="character" w:customStyle="1" w:styleId="Italic">
    <w:name w:val="Italic"/>
    <w:autoRedefine/>
    <w:rsid w:val="008C7ECE"/>
    <w:rPr>
      <w:rFonts w:ascii="Lucida Grande" w:eastAsia="ヒラギノ角ゴ Pro W3" w:hAnsi="Lucida Grande"/>
      <w:b w:val="0"/>
      <w:i/>
      <w:caps w:val="0"/>
      <w:smallCaps w:val="0"/>
      <w:strike w:val="0"/>
      <w:dstrike w:val="0"/>
      <w:color w:val="000000"/>
      <w:spacing w:val="0"/>
      <w:position w:val="0"/>
      <w:sz w:val="24"/>
      <w:u w:val="none"/>
      <w:shd w:val="clear" w:color="auto" w:fill="FFFFFF"/>
      <w:vertAlign w:val="baseline"/>
      <w:lang w:val="en-US"/>
    </w:rPr>
  </w:style>
  <w:style w:type="table" w:customStyle="1" w:styleId="LightList1">
    <w:name w:val="Light List1"/>
    <w:basedOn w:val="TableNormal"/>
    <w:uiPriority w:val="61"/>
    <w:rsid w:val="008C7ECE"/>
    <w:pPr>
      <w:spacing w:after="0" w:line="240" w:lineRule="auto"/>
    </w:pPr>
    <w:rPr>
      <w:rFonts w:ascii="Cambria" w:eastAsia="MS Mincho" w:hAnsi="Cambria"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
    <w:name w:val="Light Shading1"/>
    <w:basedOn w:val="TableNormal"/>
    <w:uiPriority w:val="60"/>
    <w:rsid w:val="008C7ECE"/>
    <w:pPr>
      <w:spacing w:after="0" w:line="240" w:lineRule="auto"/>
    </w:pPr>
    <w:rPr>
      <w:rFonts w:ascii="Cambria" w:eastAsia="MS Mincho"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ediumList11">
    <w:name w:val="Medium List 11"/>
    <w:basedOn w:val="Normal"/>
    <w:unhideWhenUsed/>
    <w:rsid w:val="008C7ECE"/>
    <w:pPr>
      <w:keepNext/>
      <w:numPr>
        <w:ilvl w:val="7"/>
        <w:numId w:val="20"/>
      </w:numPr>
      <w:contextualSpacing/>
      <w:outlineLvl w:val="7"/>
    </w:pPr>
    <w:rPr>
      <w:rFonts w:ascii="Verdana" w:eastAsia="Times New Roman" w:hAnsi="Verdana" w:cs="Times New Roman"/>
      <w:szCs w:val="24"/>
    </w:rPr>
  </w:style>
  <w:style w:type="paragraph" w:customStyle="1" w:styleId="MediumList21">
    <w:name w:val="Medium List 21"/>
    <w:basedOn w:val="Normal"/>
    <w:unhideWhenUsed/>
    <w:rsid w:val="008C7ECE"/>
    <w:pPr>
      <w:keepNext/>
      <w:numPr>
        <w:ilvl w:val="8"/>
        <w:numId w:val="20"/>
      </w:numPr>
      <w:contextualSpacing/>
      <w:outlineLvl w:val="8"/>
    </w:pPr>
    <w:rPr>
      <w:rFonts w:ascii="Verdana" w:eastAsia="Times New Roman" w:hAnsi="Verdana" w:cs="Times New Roman"/>
      <w:szCs w:val="24"/>
    </w:rPr>
  </w:style>
  <w:style w:type="paragraph" w:customStyle="1" w:styleId="NoSpacing1">
    <w:name w:val="No Spacing1"/>
    <w:basedOn w:val="Normal"/>
    <w:uiPriority w:val="99"/>
    <w:qFormat/>
    <w:rsid w:val="008C7ECE"/>
    <w:pPr>
      <w:keepNext/>
      <w:contextualSpacing/>
      <w:outlineLvl w:val="1"/>
    </w:pPr>
    <w:rPr>
      <w:rFonts w:ascii="Verdana" w:eastAsia="Times New Roman" w:hAnsi="Verdana" w:cs="Times New Roman"/>
      <w:szCs w:val="24"/>
    </w:rPr>
  </w:style>
  <w:style w:type="character" w:customStyle="1" w:styleId="PageNumber1">
    <w:name w:val="Page Number1"/>
    <w:locked/>
    <w:rsid w:val="008C7ECE"/>
    <w:rPr>
      <w:color w:val="000000"/>
      <w:sz w:val="20"/>
    </w:rPr>
  </w:style>
  <w:style w:type="character" w:customStyle="1" w:styleId="Smallcap">
    <w:name w:val="Small cap"/>
    <w:locked/>
    <w:rsid w:val="008C7ECE"/>
    <w:rPr>
      <w:rFonts w:ascii="Lucida Grande" w:eastAsia="ヒラギノ角ゴ Pro W3" w:hAnsi="Lucida Grande"/>
      <w:b w:val="0"/>
      <w:i w:val="0"/>
      <w:strike w:val="0"/>
      <w:dstrike w:val="0"/>
      <w:color w:val="000000"/>
      <w:spacing w:val="0"/>
      <w:position w:val="0"/>
      <w:sz w:val="24"/>
      <w:u w:val="none"/>
      <w:shd w:val="clear" w:color="auto" w:fill="FFFFFF"/>
      <w:vertAlign w:val="baseline"/>
      <w:lang w:val="en-US"/>
    </w:rPr>
  </w:style>
  <w:style w:type="table" w:styleId="TableGrid">
    <w:name w:val="Table Grid"/>
    <w:basedOn w:val="TableNormal"/>
    <w:rsid w:val="008C7EC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qFormat/>
    <w:rsid w:val="005610DB"/>
    <w:pPr>
      <w:ind w:left="720"/>
    </w:pPr>
  </w:style>
  <w:style w:type="paragraph" w:customStyle="1" w:styleId="acknowbody">
    <w:name w:val="acknowbody"/>
    <w:basedOn w:val="bodytext"/>
    <w:qFormat/>
    <w:rsid w:val="005610DB"/>
  </w:style>
  <w:style w:type="paragraph" w:customStyle="1" w:styleId="acknowhead">
    <w:name w:val="acknowhead"/>
    <w:basedOn w:val="Normal"/>
    <w:qFormat/>
    <w:rsid w:val="005610DB"/>
  </w:style>
  <w:style w:type="paragraph" w:customStyle="1" w:styleId="attribution">
    <w:name w:val="attribution"/>
    <w:basedOn w:val="Normal"/>
    <w:qFormat/>
    <w:rsid w:val="005610DB"/>
  </w:style>
  <w:style w:type="paragraph" w:customStyle="1" w:styleId="author">
    <w:name w:val="author"/>
    <w:basedOn w:val="Normal"/>
    <w:qFormat/>
    <w:rsid w:val="005610DB"/>
  </w:style>
  <w:style w:type="paragraph" w:customStyle="1" w:styleId="authorbio">
    <w:name w:val="authorbio"/>
    <w:basedOn w:val="Normal"/>
    <w:qFormat/>
    <w:rsid w:val="005610DB"/>
  </w:style>
  <w:style w:type="paragraph" w:customStyle="1" w:styleId="biblioentry">
    <w:name w:val="biblioentry"/>
    <w:basedOn w:val="Normal"/>
    <w:qFormat/>
    <w:rsid w:val="005610DB"/>
  </w:style>
  <w:style w:type="paragraph" w:customStyle="1" w:styleId="bibliohead">
    <w:name w:val="bibliohead"/>
    <w:basedOn w:val="Normal"/>
    <w:qFormat/>
    <w:rsid w:val="005610DB"/>
  </w:style>
  <w:style w:type="paragraph" w:customStyle="1" w:styleId="blockquote">
    <w:name w:val="blockquote"/>
    <w:basedOn w:val="Normal"/>
    <w:qFormat/>
    <w:rsid w:val="005610DB"/>
  </w:style>
  <w:style w:type="paragraph" w:customStyle="1" w:styleId="callout">
    <w:name w:val="callout"/>
    <w:basedOn w:val="Normal"/>
    <w:qFormat/>
    <w:rsid w:val="005610DB"/>
  </w:style>
  <w:style w:type="paragraph" w:customStyle="1" w:styleId="Caption1">
    <w:name w:val="Caption1"/>
    <w:basedOn w:val="Normal"/>
    <w:qFormat/>
    <w:rsid w:val="005610DB"/>
  </w:style>
  <w:style w:type="paragraph" w:customStyle="1" w:styleId="captiontext">
    <w:name w:val="captiontext"/>
    <w:basedOn w:val="Caption1"/>
    <w:qFormat/>
    <w:rsid w:val="005610DB"/>
  </w:style>
  <w:style w:type="paragraph" w:customStyle="1" w:styleId="chapauthor">
    <w:name w:val="chapauthor"/>
    <w:basedOn w:val="Normal"/>
    <w:qFormat/>
    <w:rsid w:val="005610DB"/>
  </w:style>
  <w:style w:type="paragraph" w:customStyle="1" w:styleId="chapnum">
    <w:name w:val="chapnum"/>
    <w:basedOn w:val="Normal"/>
    <w:qFormat/>
    <w:rsid w:val="005610DB"/>
  </w:style>
  <w:style w:type="paragraph" w:customStyle="1" w:styleId="chapsubtitle">
    <w:name w:val="chapsubtitle"/>
    <w:basedOn w:val="Normal"/>
    <w:qFormat/>
    <w:rsid w:val="005610DB"/>
  </w:style>
  <w:style w:type="paragraph" w:customStyle="1" w:styleId="Style1">
    <w:name w:val="Style1"/>
    <w:basedOn w:val="Normal"/>
    <w:qFormat/>
    <w:rsid w:val="005610DB"/>
  </w:style>
  <w:style w:type="paragraph" w:customStyle="1" w:styleId="chaptitle">
    <w:name w:val="chaptitle"/>
    <w:basedOn w:val="Style1"/>
    <w:qFormat/>
    <w:rsid w:val="005610DB"/>
  </w:style>
  <w:style w:type="paragraph" w:customStyle="1" w:styleId="contributor">
    <w:name w:val="contributor"/>
    <w:basedOn w:val="Normal"/>
    <w:qFormat/>
    <w:rsid w:val="005610DB"/>
  </w:style>
  <w:style w:type="paragraph" w:customStyle="1" w:styleId="contributorbio">
    <w:name w:val="contributorbio"/>
    <w:basedOn w:val="Normal"/>
    <w:qFormat/>
    <w:rsid w:val="005610DB"/>
  </w:style>
  <w:style w:type="paragraph" w:customStyle="1" w:styleId="copycip">
    <w:name w:val="copycip"/>
    <w:basedOn w:val="Normal"/>
    <w:qFormat/>
    <w:rsid w:val="005610DB"/>
  </w:style>
  <w:style w:type="paragraph" w:customStyle="1" w:styleId="copyciphead">
    <w:name w:val="copyciphead"/>
    <w:basedOn w:val="Normal"/>
    <w:qFormat/>
    <w:rsid w:val="005610DB"/>
  </w:style>
  <w:style w:type="paragraph" w:customStyle="1" w:styleId="copycredit">
    <w:name w:val="copycredit"/>
    <w:basedOn w:val="Normal"/>
    <w:qFormat/>
    <w:rsid w:val="005610DB"/>
  </w:style>
  <w:style w:type="paragraph" w:customStyle="1" w:styleId="Style2">
    <w:name w:val="Style2"/>
    <w:basedOn w:val="Normal"/>
    <w:qFormat/>
    <w:rsid w:val="005610DB"/>
  </w:style>
  <w:style w:type="paragraph" w:customStyle="1" w:styleId="copymfg">
    <w:name w:val="copymfg"/>
    <w:basedOn w:val="Style2"/>
    <w:qFormat/>
    <w:rsid w:val="005610DB"/>
  </w:style>
  <w:style w:type="paragraph" w:customStyle="1" w:styleId="copypaperst">
    <w:name w:val="copypaperst"/>
    <w:basedOn w:val="Normal"/>
    <w:qFormat/>
    <w:rsid w:val="005610DB"/>
  </w:style>
  <w:style w:type="paragraph" w:customStyle="1" w:styleId="copypermst">
    <w:name w:val="copypermst"/>
    <w:basedOn w:val="Normal"/>
    <w:qFormat/>
    <w:rsid w:val="005610DB"/>
  </w:style>
  <w:style w:type="paragraph" w:customStyle="1" w:styleId="copyprintkey">
    <w:name w:val="copyprintkey"/>
    <w:basedOn w:val="Normal"/>
    <w:qFormat/>
    <w:rsid w:val="005610DB"/>
  </w:style>
  <w:style w:type="paragraph" w:customStyle="1" w:styleId="copyright">
    <w:name w:val="copyright"/>
    <w:basedOn w:val="Normal"/>
    <w:qFormat/>
    <w:rsid w:val="005610DB"/>
  </w:style>
  <w:style w:type="paragraph" w:customStyle="1" w:styleId="copysubtitle">
    <w:name w:val="copysubtitle"/>
    <w:basedOn w:val="Normal"/>
    <w:qFormat/>
    <w:rsid w:val="005610DB"/>
  </w:style>
  <w:style w:type="paragraph" w:customStyle="1" w:styleId="copytitle">
    <w:name w:val="copytitle"/>
    <w:basedOn w:val="Normal"/>
    <w:qFormat/>
    <w:rsid w:val="005610DB"/>
  </w:style>
  <w:style w:type="paragraph" w:customStyle="1" w:styleId="customchar">
    <w:name w:val="customchar"/>
    <w:basedOn w:val="Normal"/>
    <w:qFormat/>
    <w:rsid w:val="005610DB"/>
  </w:style>
  <w:style w:type="character" w:customStyle="1" w:styleId="customchar1">
    <w:name w:val="customchar1"/>
    <w:basedOn w:val="DefaultParagraphFont"/>
    <w:uiPriority w:val="1"/>
    <w:qFormat/>
    <w:rsid w:val="005610DB"/>
  </w:style>
  <w:style w:type="paragraph" w:customStyle="1" w:styleId="custompara1">
    <w:name w:val="custompara1"/>
    <w:basedOn w:val="Normal"/>
    <w:qFormat/>
    <w:rsid w:val="005610DB"/>
  </w:style>
  <w:style w:type="paragraph" w:customStyle="1" w:styleId="deco">
    <w:name w:val="deco"/>
    <w:basedOn w:val="Normal"/>
    <w:qFormat/>
    <w:rsid w:val="005610DB"/>
  </w:style>
  <w:style w:type="paragraph" w:customStyle="1" w:styleId="dedicationbody">
    <w:name w:val="dedicationbody"/>
    <w:basedOn w:val="bodytext"/>
    <w:qFormat/>
    <w:rsid w:val="005610DB"/>
  </w:style>
  <w:style w:type="paragraph" w:customStyle="1" w:styleId="dedicationhead">
    <w:name w:val="dedicationhead"/>
    <w:basedOn w:val="Normal"/>
    <w:qFormat/>
    <w:rsid w:val="005610DB"/>
  </w:style>
  <w:style w:type="paragraph" w:customStyle="1" w:styleId="dghead">
    <w:name w:val="dghead"/>
    <w:basedOn w:val="Normal"/>
    <w:qFormat/>
    <w:rsid w:val="005610DB"/>
  </w:style>
  <w:style w:type="paragraph" w:customStyle="1" w:styleId="dgintro">
    <w:name w:val="dgintro"/>
    <w:basedOn w:val="Normal"/>
    <w:qFormat/>
    <w:rsid w:val="005610DB"/>
  </w:style>
  <w:style w:type="paragraph" w:customStyle="1" w:styleId="dgquestion">
    <w:name w:val="dgquestion"/>
    <w:basedOn w:val="Normal"/>
    <w:qFormat/>
    <w:rsid w:val="005610DB"/>
  </w:style>
  <w:style w:type="paragraph" w:customStyle="1" w:styleId="endnotehead">
    <w:name w:val="endnotehead"/>
    <w:basedOn w:val="Normal"/>
    <w:qFormat/>
    <w:rsid w:val="005610DB"/>
  </w:style>
  <w:style w:type="paragraph" w:customStyle="1" w:styleId="endnotenum">
    <w:name w:val="endnotenum"/>
    <w:basedOn w:val="Normal"/>
    <w:qFormat/>
    <w:rsid w:val="005610DB"/>
  </w:style>
  <w:style w:type="character" w:customStyle="1" w:styleId="endnoteref">
    <w:name w:val="endnoteref"/>
    <w:basedOn w:val="DefaultParagraphFont"/>
    <w:uiPriority w:val="1"/>
    <w:qFormat/>
    <w:rsid w:val="005610DB"/>
  </w:style>
  <w:style w:type="paragraph" w:customStyle="1" w:styleId="endnotesubhead">
    <w:name w:val="endnotesubhead"/>
    <w:basedOn w:val="Normal"/>
    <w:qFormat/>
    <w:rsid w:val="005610DB"/>
  </w:style>
  <w:style w:type="paragraph" w:customStyle="1" w:styleId="endnotetext">
    <w:name w:val="endnotetext"/>
    <w:basedOn w:val="bodytext"/>
    <w:qFormat/>
    <w:rsid w:val="005610DB"/>
    <w:rPr>
      <w:sz w:val="22"/>
    </w:rPr>
  </w:style>
  <w:style w:type="paragraph" w:customStyle="1" w:styleId="epigraph">
    <w:name w:val="epigraph"/>
    <w:basedOn w:val="Normal"/>
    <w:qFormat/>
    <w:rsid w:val="005610DB"/>
  </w:style>
  <w:style w:type="paragraph" w:customStyle="1" w:styleId="flatobject">
    <w:name w:val="flatobject"/>
    <w:basedOn w:val="Normal"/>
    <w:qFormat/>
    <w:rsid w:val="005610DB"/>
  </w:style>
  <w:style w:type="character" w:customStyle="1" w:styleId="fontgreek">
    <w:name w:val="fontgreek"/>
    <w:basedOn w:val="DefaultParagraphFont"/>
    <w:uiPriority w:val="1"/>
    <w:qFormat/>
    <w:rsid w:val="005610DB"/>
  </w:style>
  <w:style w:type="character" w:customStyle="1" w:styleId="fonthebrew">
    <w:name w:val="fonthebrew"/>
    <w:basedOn w:val="DefaultParagraphFont"/>
    <w:uiPriority w:val="1"/>
    <w:qFormat/>
    <w:rsid w:val="005610DB"/>
  </w:style>
  <w:style w:type="character" w:customStyle="1" w:styleId="fontpronun">
    <w:name w:val="fontpronun"/>
    <w:basedOn w:val="DefaultParagraphFont"/>
    <w:uiPriority w:val="1"/>
    <w:qFormat/>
    <w:rsid w:val="005610DB"/>
  </w:style>
  <w:style w:type="character" w:customStyle="1" w:styleId="fonttranslit">
    <w:name w:val="fonttranslit"/>
    <w:basedOn w:val="DefaultParagraphFont"/>
    <w:uiPriority w:val="1"/>
    <w:qFormat/>
    <w:rsid w:val="005610DB"/>
  </w:style>
  <w:style w:type="character" w:customStyle="1" w:styleId="ftnnotenum">
    <w:name w:val="ftnnotenum"/>
    <w:basedOn w:val="DefaultParagraphFont"/>
    <w:uiPriority w:val="1"/>
    <w:qFormat/>
    <w:rsid w:val="005610DB"/>
  </w:style>
  <w:style w:type="character" w:customStyle="1" w:styleId="ftnnoteref">
    <w:name w:val="ftnnoteref"/>
    <w:basedOn w:val="DefaultParagraphFont"/>
    <w:uiPriority w:val="1"/>
    <w:qFormat/>
    <w:rsid w:val="005610DB"/>
  </w:style>
  <w:style w:type="paragraph" w:customStyle="1" w:styleId="ftnnotetext">
    <w:name w:val="ftnnotetext"/>
    <w:basedOn w:val="Normal"/>
    <w:qFormat/>
    <w:rsid w:val="005610DB"/>
  </w:style>
  <w:style w:type="paragraph" w:customStyle="1" w:styleId="fwdauthor">
    <w:name w:val="fwdauthor"/>
    <w:basedOn w:val="Normal"/>
    <w:qFormat/>
    <w:rsid w:val="005610DB"/>
  </w:style>
  <w:style w:type="paragraph" w:customStyle="1" w:styleId="fwdbody">
    <w:name w:val="fwdbody"/>
    <w:basedOn w:val="Normal"/>
    <w:qFormat/>
    <w:rsid w:val="005610DB"/>
  </w:style>
  <w:style w:type="paragraph" w:customStyle="1" w:styleId="fwdhead">
    <w:name w:val="fwdhead"/>
    <w:basedOn w:val="Normal"/>
    <w:qFormat/>
    <w:rsid w:val="005610DB"/>
  </w:style>
  <w:style w:type="paragraph" w:customStyle="1" w:styleId="halftitle">
    <w:name w:val="halftitle"/>
    <w:basedOn w:val="Normal"/>
    <w:qFormat/>
    <w:rsid w:val="005610DB"/>
  </w:style>
  <w:style w:type="paragraph" w:customStyle="1" w:styleId="indexentry">
    <w:name w:val="indexentry"/>
    <w:basedOn w:val="Normal"/>
    <w:qFormat/>
    <w:rsid w:val="005610DB"/>
  </w:style>
  <w:style w:type="paragraph" w:customStyle="1" w:styleId="indexhead">
    <w:name w:val="indexhead"/>
    <w:basedOn w:val="Normal"/>
    <w:qFormat/>
    <w:rsid w:val="005610DB"/>
  </w:style>
  <w:style w:type="paragraph" w:customStyle="1" w:styleId="indexsubhead">
    <w:name w:val="indexsubhead"/>
    <w:basedOn w:val="Normal"/>
    <w:qFormat/>
    <w:rsid w:val="005610DB"/>
  </w:style>
  <w:style w:type="character" w:customStyle="1" w:styleId="initcap">
    <w:name w:val="initcap"/>
    <w:basedOn w:val="DefaultParagraphFont"/>
    <w:uiPriority w:val="1"/>
    <w:qFormat/>
    <w:rsid w:val="005610DB"/>
  </w:style>
  <w:style w:type="paragraph" w:customStyle="1" w:styleId="introauthor">
    <w:name w:val="introauthor"/>
    <w:basedOn w:val="Normal"/>
    <w:qFormat/>
    <w:rsid w:val="005610DB"/>
  </w:style>
  <w:style w:type="paragraph" w:customStyle="1" w:styleId="introbody">
    <w:name w:val="introbody"/>
    <w:basedOn w:val="Normal"/>
    <w:qFormat/>
    <w:rsid w:val="005610DB"/>
  </w:style>
  <w:style w:type="paragraph" w:customStyle="1" w:styleId="introhead">
    <w:name w:val="introhead"/>
    <w:basedOn w:val="Normal"/>
    <w:qFormat/>
    <w:rsid w:val="005610DB"/>
  </w:style>
  <w:style w:type="paragraph" w:customStyle="1" w:styleId="isbn">
    <w:name w:val="isbn"/>
    <w:basedOn w:val="Normal"/>
    <w:qFormat/>
    <w:rsid w:val="005610DB"/>
  </w:style>
  <w:style w:type="paragraph" w:customStyle="1" w:styleId="listbulletitem">
    <w:name w:val="listbulletitem"/>
    <w:basedOn w:val="Normal"/>
    <w:qFormat/>
    <w:rsid w:val="005610DB"/>
  </w:style>
  <w:style w:type="paragraph" w:customStyle="1" w:styleId="listnumberitem">
    <w:name w:val="listnumberitem"/>
    <w:basedOn w:val="Normal"/>
    <w:qFormat/>
    <w:rsid w:val="005610DB"/>
  </w:style>
  <w:style w:type="paragraph" w:customStyle="1" w:styleId="mainentry">
    <w:name w:val="mainentry"/>
    <w:basedOn w:val="Normal"/>
    <w:qFormat/>
    <w:rsid w:val="005610DB"/>
  </w:style>
  <w:style w:type="paragraph" w:customStyle="1" w:styleId="mediaobject">
    <w:name w:val="mediaobject"/>
    <w:basedOn w:val="Normal"/>
    <w:qFormat/>
    <w:rsid w:val="005610DB"/>
  </w:style>
  <w:style w:type="paragraph" w:customStyle="1" w:styleId="outlinehead">
    <w:name w:val="outlinehead"/>
    <w:basedOn w:val="Normal"/>
    <w:qFormat/>
    <w:rsid w:val="005610DB"/>
  </w:style>
  <w:style w:type="paragraph" w:customStyle="1" w:styleId="outlinelev1">
    <w:name w:val="outlinelev1"/>
    <w:basedOn w:val="Normal"/>
    <w:qFormat/>
    <w:rsid w:val="005610DB"/>
  </w:style>
  <w:style w:type="paragraph" w:customStyle="1" w:styleId="partnum">
    <w:name w:val="partnum"/>
    <w:basedOn w:val="Normal"/>
    <w:qFormat/>
    <w:rsid w:val="005610DB"/>
  </w:style>
  <w:style w:type="paragraph" w:customStyle="1" w:styleId="parttitle">
    <w:name w:val="parttitle"/>
    <w:basedOn w:val="Normal"/>
    <w:qFormat/>
    <w:rsid w:val="005610DB"/>
  </w:style>
  <w:style w:type="paragraph" w:customStyle="1" w:styleId="poetry1">
    <w:name w:val="poetry1"/>
    <w:basedOn w:val="Normal"/>
    <w:qFormat/>
    <w:rsid w:val="005610DB"/>
  </w:style>
  <w:style w:type="paragraph" w:customStyle="1" w:styleId="poetryhead">
    <w:name w:val="poetryhead"/>
    <w:basedOn w:val="Normal"/>
    <w:qFormat/>
    <w:rsid w:val="005610DB"/>
  </w:style>
  <w:style w:type="paragraph" w:customStyle="1" w:styleId="prefaceauthor">
    <w:name w:val="prefaceauthor"/>
    <w:basedOn w:val="Normal"/>
    <w:qFormat/>
    <w:rsid w:val="005610DB"/>
  </w:style>
  <w:style w:type="paragraph" w:customStyle="1" w:styleId="prefacebody">
    <w:name w:val="prefacebody"/>
    <w:basedOn w:val="bodytext"/>
    <w:qFormat/>
    <w:rsid w:val="005610DB"/>
  </w:style>
  <w:style w:type="paragraph" w:customStyle="1" w:styleId="prefacehead">
    <w:name w:val="prefacehead"/>
    <w:basedOn w:val="Normal"/>
    <w:qFormat/>
    <w:rsid w:val="005610DB"/>
  </w:style>
  <w:style w:type="paragraph" w:customStyle="1" w:styleId="pubdate">
    <w:name w:val="pubdate"/>
    <w:basedOn w:val="Normal"/>
    <w:qFormat/>
    <w:rsid w:val="005610DB"/>
  </w:style>
  <w:style w:type="paragraph" w:customStyle="1" w:styleId="publisher">
    <w:name w:val="publisher"/>
    <w:basedOn w:val="Normal"/>
    <w:qFormat/>
    <w:rsid w:val="005610DB"/>
  </w:style>
  <w:style w:type="paragraph" w:customStyle="1" w:styleId="questanswer">
    <w:name w:val="questanswer"/>
    <w:basedOn w:val="Normal"/>
    <w:qFormat/>
    <w:rsid w:val="005610DB"/>
  </w:style>
  <w:style w:type="paragraph" w:customStyle="1" w:styleId="questhead">
    <w:name w:val="questhead"/>
    <w:basedOn w:val="Normal"/>
    <w:qFormat/>
    <w:rsid w:val="005610DB"/>
  </w:style>
  <w:style w:type="paragraph" w:customStyle="1" w:styleId="questquestion">
    <w:name w:val="questquestion"/>
    <w:basedOn w:val="Normal"/>
    <w:qFormat/>
    <w:rsid w:val="005610DB"/>
  </w:style>
  <w:style w:type="paragraph" w:customStyle="1" w:styleId="quiltauthor">
    <w:name w:val="quiltauthor"/>
    <w:basedOn w:val="Normal"/>
    <w:qFormat/>
    <w:rsid w:val="005610DB"/>
  </w:style>
  <w:style w:type="paragraph" w:customStyle="1" w:styleId="quiltnotes">
    <w:name w:val="quiltnotes"/>
    <w:basedOn w:val="Normal"/>
    <w:qFormat/>
    <w:rsid w:val="005610DB"/>
  </w:style>
  <w:style w:type="paragraph" w:customStyle="1" w:styleId="quiltpic">
    <w:name w:val="quiltpic"/>
    <w:basedOn w:val="Normal"/>
    <w:qFormat/>
    <w:rsid w:val="005610DB"/>
  </w:style>
  <w:style w:type="paragraph" w:customStyle="1" w:styleId="quiltstep">
    <w:name w:val="quiltstep"/>
    <w:basedOn w:val="Normal"/>
    <w:qFormat/>
    <w:rsid w:val="005610DB"/>
  </w:style>
  <w:style w:type="paragraph" w:customStyle="1" w:styleId="quiltsubstep">
    <w:name w:val="quiltsubstep"/>
    <w:basedOn w:val="Normal"/>
    <w:qFormat/>
    <w:rsid w:val="005610DB"/>
  </w:style>
  <w:style w:type="paragraph" w:customStyle="1" w:styleId="quiltsupp">
    <w:name w:val="quiltsupp"/>
    <w:basedOn w:val="Normal"/>
    <w:qFormat/>
    <w:rsid w:val="005610DB"/>
  </w:style>
  <w:style w:type="paragraph" w:customStyle="1" w:styleId="quilttitle">
    <w:name w:val="quilttitle"/>
    <w:basedOn w:val="Normal"/>
    <w:qFormat/>
    <w:rsid w:val="005610DB"/>
  </w:style>
  <w:style w:type="paragraph" w:customStyle="1" w:styleId="recauthor">
    <w:name w:val="recauthor"/>
    <w:basedOn w:val="Normal"/>
    <w:qFormat/>
    <w:rsid w:val="005610DB"/>
  </w:style>
  <w:style w:type="paragraph" w:customStyle="1" w:styleId="recingredient">
    <w:name w:val="recingredient"/>
    <w:basedOn w:val="Normal"/>
    <w:qFormat/>
    <w:rsid w:val="005610DB"/>
  </w:style>
  <w:style w:type="paragraph" w:customStyle="1" w:styleId="recnotes">
    <w:name w:val="recnotes"/>
    <w:basedOn w:val="Normal"/>
    <w:qFormat/>
    <w:rsid w:val="005610DB"/>
  </w:style>
  <w:style w:type="paragraph" w:customStyle="1" w:styleId="recpreparation">
    <w:name w:val="recpreparation"/>
    <w:basedOn w:val="Normal"/>
    <w:qFormat/>
    <w:rsid w:val="005610DB"/>
  </w:style>
  <w:style w:type="paragraph" w:customStyle="1" w:styleId="recserving">
    <w:name w:val="recserving"/>
    <w:basedOn w:val="Normal"/>
    <w:qFormat/>
    <w:rsid w:val="005610DB"/>
  </w:style>
  <w:style w:type="paragraph" w:customStyle="1" w:styleId="rectitle">
    <w:name w:val="rectitle"/>
    <w:basedOn w:val="Normal"/>
    <w:qFormat/>
    <w:rsid w:val="005610DB"/>
  </w:style>
  <w:style w:type="paragraph" w:customStyle="1" w:styleId="recunit">
    <w:name w:val="recunit"/>
    <w:basedOn w:val="Normal"/>
    <w:qFormat/>
    <w:rsid w:val="005610DB"/>
  </w:style>
  <w:style w:type="paragraph" w:customStyle="1" w:styleId="scripndxhead">
    <w:name w:val="scripndxhead"/>
    <w:basedOn w:val="Normal"/>
    <w:qFormat/>
    <w:rsid w:val="005610DB"/>
  </w:style>
  <w:style w:type="paragraph" w:customStyle="1" w:styleId="scripndxsub1">
    <w:name w:val="scripndxsub1"/>
    <w:basedOn w:val="Normal"/>
    <w:qFormat/>
    <w:rsid w:val="005610DB"/>
  </w:style>
  <w:style w:type="paragraph" w:customStyle="1" w:styleId="scripndxsub2">
    <w:name w:val="scripndxsub2"/>
    <w:basedOn w:val="Normal"/>
    <w:qFormat/>
    <w:rsid w:val="005610DB"/>
  </w:style>
  <w:style w:type="paragraph" w:customStyle="1" w:styleId="scripndxtext">
    <w:name w:val="scripndxtext"/>
    <w:basedOn w:val="Normal"/>
    <w:qFormat/>
    <w:rsid w:val="005610DB"/>
  </w:style>
  <w:style w:type="paragraph" w:customStyle="1" w:styleId="sectionnum">
    <w:name w:val="sectionnum"/>
    <w:basedOn w:val="Normal"/>
    <w:qFormat/>
    <w:rsid w:val="005610DB"/>
  </w:style>
  <w:style w:type="paragraph" w:customStyle="1" w:styleId="sectiontitle">
    <w:name w:val="sectiontitle"/>
    <w:basedOn w:val="Normal"/>
    <w:qFormat/>
    <w:rsid w:val="005610DB"/>
  </w:style>
  <w:style w:type="paragraph" w:customStyle="1" w:styleId="serieshead">
    <w:name w:val="serieshead"/>
    <w:basedOn w:val="Normal"/>
    <w:qFormat/>
    <w:rsid w:val="005610DB"/>
  </w:style>
  <w:style w:type="paragraph" w:customStyle="1" w:styleId="seriesitem">
    <w:name w:val="seriesitem"/>
    <w:basedOn w:val="Normal"/>
    <w:qFormat/>
    <w:rsid w:val="005610DB"/>
  </w:style>
  <w:style w:type="paragraph" w:customStyle="1" w:styleId="seriestitle">
    <w:name w:val="seriestitle"/>
    <w:basedOn w:val="Normal"/>
    <w:qFormat/>
    <w:rsid w:val="005610DB"/>
  </w:style>
  <w:style w:type="paragraph" w:customStyle="1" w:styleId="sethead">
    <w:name w:val="sethead"/>
    <w:basedOn w:val="Normal"/>
    <w:qFormat/>
    <w:rsid w:val="005610DB"/>
  </w:style>
  <w:style w:type="paragraph" w:customStyle="1" w:styleId="setitem">
    <w:name w:val="setitem"/>
    <w:basedOn w:val="Normal"/>
    <w:qFormat/>
    <w:rsid w:val="005610DB"/>
  </w:style>
  <w:style w:type="paragraph" w:customStyle="1" w:styleId="setoff">
    <w:name w:val="setoff"/>
    <w:basedOn w:val="Normal"/>
    <w:qFormat/>
    <w:rsid w:val="005610DB"/>
  </w:style>
  <w:style w:type="paragraph" w:customStyle="1" w:styleId="sidebar">
    <w:name w:val="sidebar"/>
    <w:basedOn w:val="Normal"/>
    <w:qFormat/>
    <w:rsid w:val="005610DB"/>
  </w:style>
  <w:style w:type="paragraph" w:customStyle="1" w:styleId="smallcaps">
    <w:name w:val="smallcaps"/>
    <w:basedOn w:val="Normal"/>
    <w:qFormat/>
    <w:rsid w:val="005610DB"/>
  </w:style>
  <w:style w:type="paragraph" w:customStyle="1" w:styleId="subhead1">
    <w:name w:val="subhead1"/>
    <w:basedOn w:val="Normal"/>
    <w:qFormat/>
    <w:rsid w:val="005610DB"/>
  </w:style>
  <w:style w:type="paragraph" w:customStyle="1" w:styleId="subtitle">
    <w:name w:val="subtitle"/>
    <w:basedOn w:val="Normal"/>
    <w:qFormat/>
    <w:rsid w:val="005610DB"/>
  </w:style>
  <w:style w:type="paragraph" w:customStyle="1" w:styleId="table">
    <w:name w:val="table"/>
    <w:basedOn w:val="Normal"/>
    <w:qFormat/>
    <w:rsid w:val="005610DB"/>
  </w:style>
  <w:style w:type="paragraph" w:customStyle="1" w:styleId="tablebody">
    <w:name w:val="tablebody"/>
    <w:basedOn w:val="Normal"/>
    <w:qFormat/>
    <w:rsid w:val="005610DB"/>
  </w:style>
  <w:style w:type="paragraph" w:customStyle="1" w:styleId="tablehead">
    <w:name w:val="tablehead"/>
    <w:basedOn w:val="Normal"/>
    <w:qFormat/>
    <w:rsid w:val="005610DB"/>
  </w:style>
  <w:style w:type="paragraph" w:customStyle="1" w:styleId="tablemainhead">
    <w:name w:val="tablemainhead"/>
    <w:basedOn w:val="Normal"/>
    <w:qFormat/>
    <w:rsid w:val="005610DB"/>
  </w:style>
  <w:style w:type="paragraph" w:customStyle="1" w:styleId="tabletext">
    <w:name w:val="tabletext"/>
    <w:basedOn w:val="tablebody"/>
    <w:qFormat/>
    <w:rsid w:val="005610DB"/>
  </w:style>
  <w:style w:type="paragraph" w:customStyle="1" w:styleId="title">
    <w:name w:val="title"/>
    <w:basedOn w:val="Normal"/>
    <w:qFormat/>
    <w:rsid w:val="005610DB"/>
  </w:style>
  <w:style w:type="paragraph" w:customStyle="1" w:styleId="toc1">
    <w:name w:val="toc1"/>
    <w:basedOn w:val="Normal"/>
    <w:qFormat/>
    <w:rsid w:val="005610DB"/>
  </w:style>
  <w:style w:type="paragraph" w:customStyle="1" w:styleId="tochead">
    <w:name w:val="tochead"/>
    <w:basedOn w:val="Normal"/>
    <w:qFormat/>
    <w:rsid w:val="005610DB"/>
  </w:style>
  <w:style w:type="paragraph" w:customStyle="1" w:styleId="tocsubhead1">
    <w:name w:val="tocsubhead1"/>
    <w:basedOn w:val="Normal"/>
    <w:qFormat/>
    <w:rsid w:val="005610DB"/>
  </w:style>
  <w:style w:type="paragraph" w:styleId="FootnoteText">
    <w:name w:val="footnote text"/>
    <w:basedOn w:val="Normal"/>
    <w:link w:val="FootnoteTextChar"/>
    <w:uiPriority w:val="99"/>
    <w:semiHidden/>
    <w:unhideWhenUsed/>
    <w:rsid w:val="00D0780B"/>
    <w:rPr>
      <w:rFonts w:ascii="Adobe Garamond Pro" w:hAnsi="Adobe Garamond Pro" w:cs="Times New Roman"/>
      <w:szCs w:val="24"/>
    </w:rPr>
  </w:style>
  <w:style w:type="character" w:customStyle="1" w:styleId="FootnoteTextChar">
    <w:name w:val="Footnote Text Char"/>
    <w:basedOn w:val="DefaultParagraphFont"/>
    <w:link w:val="FootnoteText"/>
    <w:uiPriority w:val="99"/>
    <w:semiHidden/>
    <w:rsid w:val="00D0780B"/>
    <w:rPr>
      <w:rFonts w:ascii="Adobe Garamond Pro" w:hAnsi="Adobe Garamond Pro" w:cs="Times New Roman"/>
      <w:sz w:val="24"/>
      <w:szCs w:val="24"/>
    </w:rPr>
  </w:style>
  <w:style w:type="character" w:styleId="FootnoteReference">
    <w:name w:val="footnote reference"/>
    <w:basedOn w:val="DefaultParagraphFont"/>
    <w:uiPriority w:val="99"/>
    <w:semiHidden/>
    <w:unhideWhenUsed/>
    <w:rsid w:val="00D0780B"/>
    <w:rPr>
      <w:vertAlign w:val="superscript"/>
    </w:rPr>
  </w:style>
</w:styles>
</file>

<file path=word/webSettings.xml><?xml version="1.0" encoding="utf-8"?>
<w:webSettings xmlns:r="http://schemas.openxmlformats.org/officeDocument/2006/relationships" xmlns:w="http://schemas.openxmlformats.org/wordprocessingml/2006/main">
  <w:divs>
    <w:div w:id="153422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1742</Characters>
  <Application>Microsoft Office Word</Application>
  <DocSecurity>0</DocSecurity>
  <Lines>14</Lines>
  <Paragraphs>4</Paragraphs>
  <ScaleCrop>false</ScaleCrop>
  <Company>Microsoft</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pfranklyn</dc:creator>
  <cp:lastModifiedBy>pfranklyn</cp:lastModifiedBy>
  <cp:revision>1</cp:revision>
  <dcterms:created xsi:type="dcterms:W3CDTF">2019-04-25T12:37:00Z</dcterms:created>
  <dcterms:modified xsi:type="dcterms:W3CDTF">2019-04-25T12:38:00Z</dcterms:modified>
</cp:coreProperties>
</file>